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20F2F0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</w:rPr>
      </w:pPr>
      <w:bookmarkStart w:id="0" w:name="_Toc26643491"/>
      <w:r>
        <w:rPr>
          <w:rFonts w:hint="eastAsia" w:asciiTheme="minorEastAsia" w:hAnsiTheme="minorEastAsia" w:eastAsiaTheme="minorEastAsia"/>
          <w:b/>
          <w:sz w:val="28"/>
        </w:rPr>
        <w:t>第三章  采购需求</w:t>
      </w:r>
      <w:bookmarkEnd w:id="0"/>
    </w:p>
    <w:p w14:paraId="0F61C3E3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 w14:paraId="0ABF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35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</w:t>
      </w:r>
      <w:r>
        <w:rPr>
          <w:rFonts w:asciiTheme="minorEastAsia" w:hAnsiTheme="minorEastAsia" w:eastAsiaTheme="minorEastAsia"/>
          <w:sz w:val="24"/>
        </w:rPr>
        <w:t>本采购需求中提出的服务方案仅为参考，如无明确限制，</w:t>
      </w:r>
      <w:r>
        <w:rPr>
          <w:rFonts w:hint="eastAsia" w:asciiTheme="minorEastAsia" w:hAnsiTheme="minorEastAsia" w:eastAsiaTheme="minorEastAsia"/>
          <w:sz w:val="24"/>
        </w:rPr>
        <w:t>供应商</w:t>
      </w:r>
      <w:r>
        <w:rPr>
          <w:rFonts w:asciiTheme="minorEastAsia" w:hAnsiTheme="minorEastAsia" w:eastAsiaTheme="minorEastAsia"/>
          <w:sz w:val="24"/>
        </w:rPr>
        <w:t>可以进行优化，提供满足采购人实际需要的更优（或者性能实质上不低于的）服务方案，且此方案须经</w:t>
      </w:r>
      <w:r>
        <w:rPr>
          <w:rFonts w:hint="eastAsia" w:asciiTheme="minorEastAsia" w:hAnsiTheme="minorEastAsia" w:eastAsiaTheme="minorEastAsia"/>
          <w:sz w:val="24"/>
        </w:rPr>
        <w:t>采购小组</w:t>
      </w:r>
      <w:r>
        <w:rPr>
          <w:rFonts w:asciiTheme="minorEastAsia" w:hAnsiTheme="minorEastAsia" w:eastAsiaTheme="minorEastAsia"/>
          <w:sz w:val="24"/>
        </w:rPr>
        <w:t>评审认可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252CC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35"/>
        <w:textAlignment w:val="auto"/>
        <w:rPr>
          <w:rFonts w:asciiTheme="minorEastAsia" w:hAnsiTheme="minorEastAsia" w:eastAsiaTheme="minorEastAsia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2.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4"/>
          <w:szCs w:val="18"/>
        </w:rPr>
        <w:t>如采购人允许采用分包方式履行合同的，应当明确可以分包履行的相关内容。</w:t>
      </w:r>
    </w:p>
    <w:p w14:paraId="7C84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35"/>
        <w:textAlignment w:val="auto"/>
        <w:outlineLvl w:val="1"/>
        <w:rPr>
          <w:rFonts w:asciiTheme="minorEastAsia" w:hAnsiTheme="minorEastAsia" w:eastAsiaTheme="minorEastAsia"/>
          <w:b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sz w:val="24"/>
          <w:szCs w:val="18"/>
        </w:rPr>
        <w:t>一、采购需求前附表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188"/>
        <w:gridCol w:w="5904"/>
      </w:tblGrid>
      <w:tr w14:paraId="6AFA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60EC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18"/>
              </w:rPr>
              <w:t>序号</w:t>
            </w:r>
          </w:p>
        </w:tc>
        <w:tc>
          <w:tcPr>
            <w:tcW w:w="1192" w:type="pct"/>
            <w:vAlign w:val="center"/>
          </w:tcPr>
          <w:p w14:paraId="44E3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18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547B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18"/>
              </w:rPr>
              <w:t>内容、说明与要求</w:t>
            </w:r>
          </w:p>
        </w:tc>
      </w:tr>
      <w:tr w14:paraId="0E76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130E3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1</w:t>
            </w:r>
          </w:p>
        </w:tc>
        <w:tc>
          <w:tcPr>
            <w:tcW w:w="1192" w:type="pct"/>
            <w:vAlign w:val="center"/>
          </w:tcPr>
          <w:p w14:paraId="394F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3CEC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Theme="minorEastAsia" w:hAnsiTheme="minorEastAsia" w:eastAsiaTheme="minorEastAsia"/>
                <w:sz w:val="24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18"/>
                <w:u w:val="none"/>
                <w:lang w:val="en-US" w:eastAsia="zh-CN"/>
              </w:rPr>
              <w:t>合同签订后三个月内一次性转账支付。</w:t>
            </w:r>
          </w:p>
        </w:tc>
      </w:tr>
      <w:tr w14:paraId="7BEB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0D2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2</w:t>
            </w:r>
          </w:p>
        </w:tc>
        <w:tc>
          <w:tcPr>
            <w:tcW w:w="1192" w:type="pct"/>
            <w:vAlign w:val="center"/>
          </w:tcPr>
          <w:p w14:paraId="6FEC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7EE96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/>
                <w:bCs/>
                <w:sz w:val="24"/>
                <w:szCs w:val="18"/>
                <w:u w:val="single"/>
                <w:lang w:val="en-US"/>
              </w:rPr>
            </w:pPr>
            <w:bookmarkStart w:id="1" w:name="OLE_LINK4"/>
            <w:bookmarkStart w:id="2" w:name="OLE_LINK3"/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肥东县境内，具体以采购人指定地点为准</w:t>
            </w:r>
            <w:bookmarkEnd w:id="1"/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。</w:t>
            </w:r>
            <w:bookmarkEnd w:id="2"/>
          </w:p>
        </w:tc>
      </w:tr>
      <w:tr w14:paraId="349C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02312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3</w:t>
            </w:r>
          </w:p>
        </w:tc>
        <w:tc>
          <w:tcPr>
            <w:tcW w:w="1192" w:type="pct"/>
            <w:vAlign w:val="center"/>
          </w:tcPr>
          <w:p w14:paraId="4DF5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29D76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Theme="minorEastAsia" w:hAnsiTheme="minorEastAsia" w:eastAsiaTheme="minorEastAsia"/>
                <w:bCs/>
                <w:sz w:val="24"/>
                <w:szCs w:val="18"/>
                <w:u w:val="singl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 w:val="24"/>
                <w:szCs w:val="18"/>
                <w:u w:val="none"/>
                <w:lang w:val="en-US" w:eastAsia="zh-CN"/>
              </w:rPr>
              <w:t>首次服务期限为一年，本项目可续签合同，续签不得超过两次，总服务期限不超过三年（合同一年一签）。</w:t>
            </w:r>
            <w:bookmarkStart w:id="4" w:name="_GoBack"/>
            <w:bookmarkEnd w:id="4"/>
          </w:p>
        </w:tc>
      </w:tr>
      <w:tr w14:paraId="6F49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B0D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bCs/>
                <w:sz w:val="24"/>
                <w:szCs w:val="18"/>
                <w:lang w:val="en-US" w:eastAsia="zh-CN"/>
              </w:rPr>
            </w:pPr>
            <w:bookmarkStart w:id="3" w:name="_Hlk16461016"/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lang w:val="en-US" w:eastAsia="zh-CN"/>
              </w:rPr>
              <w:t>4</w:t>
            </w:r>
          </w:p>
        </w:tc>
        <w:tc>
          <w:tcPr>
            <w:tcW w:w="1192" w:type="pct"/>
            <w:vAlign w:val="center"/>
          </w:tcPr>
          <w:p w14:paraId="63C2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主要标的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lang w:val="en-US" w:eastAsia="zh-CN"/>
              </w:rPr>
              <w:t>名称及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</w:rPr>
              <w:t>所属行业</w:t>
            </w:r>
          </w:p>
        </w:tc>
        <w:tc>
          <w:tcPr>
            <w:tcW w:w="3217" w:type="pct"/>
            <w:vAlign w:val="center"/>
          </w:tcPr>
          <w:p w14:paraId="61A18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  <w:lang w:val="en-US" w:eastAsia="zh-CN"/>
              </w:rPr>
              <w:t>标的名称：政府购买县级融媒体发展提升项目服务所属行业：其他未列明行业</w:t>
            </w:r>
          </w:p>
        </w:tc>
      </w:tr>
    </w:tbl>
    <w:p w14:paraId="09C3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/>
          <w:b/>
          <w:sz w:val="24"/>
          <w:szCs w:val="18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18"/>
        </w:rPr>
        <w:t>二、项目概况</w:t>
      </w:r>
    </w:p>
    <w:p w14:paraId="0B9C3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/>
          <w:b/>
          <w:sz w:val="24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@仿宋_GB2312"/>
          <w:b w:val="0"/>
          <w:bCs/>
          <w:kern w:val="0"/>
          <w:sz w:val="24"/>
          <w:szCs w:val="28"/>
          <w:highlight w:val="none"/>
          <w:u w:val="none"/>
          <w:lang w:val="en-US" w:eastAsia="zh-CN" w:bidi="ar-SA"/>
        </w:rPr>
        <w:t xml:space="preserve">   安徽广播电视台发挥自身优势，整合全频道频率宣传资源，做好肥东县融媒体发展提升，安徽广播电视台负责项目的宣传策划，定期与肥东县融媒体中心沟通策划宣传主题、推广宣传视频，匹配安徽广播电视台相应的宣传资源，安徽卫视、安徽经济生活、安徽公共频道每月播出不少于一次。 </w:t>
      </w:r>
    </w:p>
    <w:p w14:paraId="4A52E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/>
          <w:b/>
          <w:sz w:val="24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18"/>
          <w:lang w:val="en-US" w:eastAsia="zh-CN"/>
        </w:rPr>
        <w:t>三、报价要求</w:t>
      </w:r>
    </w:p>
    <w:p w14:paraId="4AD67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1"/>
        <w:rPr>
          <w:rFonts w:hint="eastAsia" w:ascii="宋体" w:hAnsi="宋体" w:eastAsia="宋体" w:cs="@仿宋_GB2312"/>
          <w:b w:val="0"/>
          <w:bCs/>
          <w:kern w:val="0"/>
          <w:sz w:val="24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@仿宋_GB2312"/>
          <w:b w:val="0"/>
          <w:bCs/>
          <w:kern w:val="0"/>
          <w:sz w:val="24"/>
          <w:szCs w:val="28"/>
          <w:highlight w:val="none"/>
          <w:u w:val="none"/>
          <w:lang w:val="en-US" w:eastAsia="zh-CN" w:bidi="ar-SA"/>
        </w:rPr>
        <w:t>总价报价，报价不得高于本项目预算，否则报价无效。</w:t>
      </w:r>
    </w:p>
    <w:p w14:paraId="342EA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1"/>
        <w:rPr>
          <w:rFonts w:hint="eastAsia" w:asciiTheme="minorEastAsia" w:hAnsiTheme="minorEastAsia" w:eastAsiaTheme="minorEastAsia"/>
          <w:b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 w:val="0"/>
          <w:sz w:val="24"/>
          <w:szCs w:val="18"/>
          <w:highlight w:val="none"/>
          <w:lang w:val="en-US" w:eastAsia="zh-CN"/>
        </w:rPr>
        <w:t>四</w:t>
      </w:r>
      <w:r>
        <w:rPr>
          <w:rFonts w:hint="eastAsia" w:ascii="宋体" w:hAnsi="宋体" w:eastAsia="宋体"/>
          <w:b w:val="0"/>
          <w:bCs/>
          <w:sz w:val="24"/>
          <w:szCs w:val="18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/>
          <w:b/>
          <w:sz w:val="24"/>
          <w:szCs w:val="18"/>
          <w:highlight w:val="none"/>
          <w:lang w:val="en-US" w:eastAsia="zh-CN"/>
        </w:rPr>
        <w:t>验收要求</w:t>
      </w:r>
    </w:p>
    <w:p w14:paraId="6A555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1"/>
        <w:rPr>
          <w:rFonts w:hint="eastAsia" w:ascii="宋体" w:hAnsi="宋体" w:eastAsia="宋体"/>
          <w:b w:val="0"/>
          <w:bCs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18"/>
          <w:highlight w:val="none"/>
          <w:lang w:val="en-US" w:eastAsia="zh-CN"/>
        </w:rPr>
        <w:t>项目验收时，由采购人组成验收小组，验收小组应严格依照采购文件、采购合同及相关验收规范进行核对、验收，形成验收结论，并出具书面验收报告。政府向社会公众提供的公共服务项目，验收时邀请服务对象参与并出具意见、验收结果应该向社会公告。</w:t>
      </w:r>
    </w:p>
    <w:p w14:paraId="14D60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1"/>
        <w:rPr>
          <w:rFonts w:hint="eastAsia" w:asciiTheme="minorEastAsia" w:hAnsiTheme="minorEastAsia" w:eastAsiaTheme="minorEastAsia"/>
          <w:b/>
          <w:sz w:val="24"/>
          <w:szCs w:val="18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18"/>
          <w:lang w:val="en-US" w:eastAsia="zh-CN"/>
        </w:rPr>
        <w:t>五、</w:t>
      </w:r>
      <w:r>
        <w:rPr>
          <w:rFonts w:hint="eastAsia" w:asciiTheme="minorEastAsia" w:hAnsiTheme="minorEastAsia" w:eastAsiaTheme="minorEastAsia"/>
          <w:b/>
          <w:sz w:val="24"/>
          <w:szCs w:val="18"/>
        </w:rPr>
        <w:t>服务需求</w:t>
      </w:r>
    </w:p>
    <w:bookmarkEnd w:id="3"/>
    <w:p w14:paraId="3BCAF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1"/>
        <w:rPr>
          <w:rFonts w:hint="eastAsia" w:ascii="宋体" w:hAnsi="宋体" w:eastAsia="宋体" w:cs="@仿宋_GB2312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@仿宋_GB2312"/>
          <w:b w:val="0"/>
          <w:bCs/>
          <w:kern w:val="2"/>
          <w:sz w:val="24"/>
          <w:szCs w:val="24"/>
          <w:highlight w:val="none"/>
          <w:lang w:val="en-US" w:eastAsia="zh-CN" w:bidi="ar-SA"/>
        </w:rPr>
        <w:t>1、人才支持：派驻安徽广播电视台懂采编播专业知识的资深人员1名至肥东融媒体中心协助工作，每周保障1个工作日在岗。</w:t>
      </w:r>
    </w:p>
    <w:p w14:paraId="4AE5D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1"/>
        <w:rPr>
          <w:rFonts w:hint="eastAsia" w:ascii="宋体" w:hAnsi="宋体" w:eastAsia="宋体" w:cs="@仿宋_GB2312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@仿宋_GB2312"/>
          <w:b w:val="0"/>
          <w:bCs/>
          <w:kern w:val="2"/>
          <w:sz w:val="24"/>
          <w:szCs w:val="24"/>
          <w:highlight w:val="none"/>
          <w:lang w:val="en-US" w:eastAsia="zh-CN" w:bidi="ar-SA"/>
        </w:rPr>
        <w:t xml:space="preserve">2、开展多方位交流合作，利用安徽广播电视台采编优势，对肥东在宣传及新媒体队伍建设方面提供帮助，根据需求开展新闻采编、节目专题制作、短视频制作等方面的专业培训辅导。 </w:t>
      </w:r>
    </w:p>
    <w:p w14:paraId="47EBA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1"/>
        <w:rPr>
          <w:rFonts w:hint="eastAsia" w:ascii="宋体" w:hAnsi="宋体" w:eastAsia="宋体" w:cs="@仿宋_GB2312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@仿宋_GB2312"/>
          <w:b w:val="0"/>
          <w:bCs/>
          <w:kern w:val="2"/>
          <w:sz w:val="24"/>
          <w:szCs w:val="24"/>
          <w:highlight w:val="none"/>
          <w:lang w:val="en-US" w:eastAsia="zh-CN" w:bidi="ar-SA"/>
        </w:rPr>
        <w:t>3、根据肥东县域年度活动，助力肥东扩大社会影响力，利用安徽广播电视台新媒体发展优势，开展线上线下相结合推广宣传，在安徽广播电视台新媒体视频号上发布有关肥东的政务信息。</w:t>
      </w:r>
    </w:p>
    <w:p w14:paraId="599EA0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1"/>
        <w:rPr>
          <w:rFonts w:hint="eastAsia" w:asciiTheme="minorEastAsia" w:hAnsiTheme="minorEastAsia" w:eastAsiaTheme="minorEastAsia"/>
          <w:b/>
          <w:sz w:val="24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18"/>
          <w:lang w:val="en-US" w:eastAsia="zh-CN"/>
        </w:rPr>
        <w:t>其它要求</w:t>
      </w:r>
    </w:p>
    <w:p w14:paraId="2D16C0C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宋体" w:hAnsi="宋体" w:eastAsia="宋体" w:cs="@仿宋_GB2312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@仿宋_GB2312"/>
          <w:b w:val="0"/>
          <w:bCs/>
          <w:kern w:val="2"/>
          <w:sz w:val="24"/>
          <w:szCs w:val="24"/>
          <w:highlight w:val="none"/>
          <w:lang w:val="en-US" w:eastAsia="zh-CN" w:bidi="ar-SA"/>
        </w:rPr>
        <w:t>无。</w:t>
      </w:r>
    </w:p>
    <w:p w14:paraId="33BA1BEF">
      <w:pPr>
        <w:spacing w:line="360" w:lineRule="auto"/>
        <w:jc w:val="center"/>
        <w:outlineLvl w:val="0"/>
        <w:rPr>
          <w:rFonts w:hint="eastAsia" w:ascii="宋体" w:hAnsi="宋体" w:eastAsia="宋体" w:cs="@仿宋_GB2312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011A3AEB"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87AE2"/>
    <w:multiLevelType w:val="singleLevel"/>
    <w:tmpl w:val="EF087AE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CBE02048"/>
    <w:rsid w:val="008B3070"/>
    <w:rsid w:val="00D749B1"/>
    <w:rsid w:val="03C36287"/>
    <w:rsid w:val="047B4E9A"/>
    <w:rsid w:val="055305C8"/>
    <w:rsid w:val="05A10CE1"/>
    <w:rsid w:val="05F72E03"/>
    <w:rsid w:val="0935513A"/>
    <w:rsid w:val="0A21591F"/>
    <w:rsid w:val="0AF97E5D"/>
    <w:rsid w:val="0C615BEE"/>
    <w:rsid w:val="102B3F18"/>
    <w:rsid w:val="10614712"/>
    <w:rsid w:val="15943BE4"/>
    <w:rsid w:val="162F4485"/>
    <w:rsid w:val="16421801"/>
    <w:rsid w:val="183D29DE"/>
    <w:rsid w:val="188249D3"/>
    <w:rsid w:val="18BF1EA7"/>
    <w:rsid w:val="1954405E"/>
    <w:rsid w:val="19A63CCB"/>
    <w:rsid w:val="1AEC390D"/>
    <w:rsid w:val="1B3245A5"/>
    <w:rsid w:val="1CDF13BD"/>
    <w:rsid w:val="20B24A4A"/>
    <w:rsid w:val="21621621"/>
    <w:rsid w:val="22E56765"/>
    <w:rsid w:val="2663431E"/>
    <w:rsid w:val="26C05739"/>
    <w:rsid w:val="27687332"/>
    <w:rsid w:val="27FE3C26"/>
    <w:rsid w:val="28461C9C"/>
    <w:rsid w:val="284C4266"/>
    <w:rsid w:val="28A02E49"/>
    <w:rsid w:val="2A77613D"/>
    <w:rsid w:val="2ABF1892"/>
    <w:rsid w:val="2B356F3C"/>
    <w:rsid w:val="2E9D228E"/>
    <w:rsid w:val="33835B53"/>
    <w:rsid w:val="33D15DFC"/>
    <w:rsid w:val="33D5246F"/>
    <w:rsid w:val="3CE43A2A"/>
    <w:rsid w:val="3E753012"/>
    <w:rsid w:val="3ECB5D1F"/>
    <w:rsid w:val="3FB3610C"/>
    <w:rsid w:val="40035422"/>
    <w:rsid w:val="403F3DF1"/>
    <w:rsid w:val="408E07AB"/>
    <w:rsid w:val="40CA760B"/>
    <w:rsid w:val="45CE25F1"/>
    <w:rsid w:val="46380A1F"/>
    <w:rsid w:val="46BB1EBC"/>
    <w:rsid w:val="47F40640"/>
    <w:rsid w:val="4BCA730E"/>
    <w:rsid w:val="4CCB53D6"/>
    <w:rsid w:val="4E861C46"/>
    <w:rsid w:val="4EFB6EBD"/>
    <w:rsid w:val="4F1518F4"/>
    <w:rsid w:val="4F8D1DDB"/>
    <w:rsid w:val="50E151D3"/>
    <w:rsid w:val="50F067FB"/>
    <w:rsid w:val="521E000F"/>
    <w:rsid w:val="53466FD6"/>
    <w:rsid w:val="54B150F3"/>
    <w:rsid w:val="54BA4CF5"/>
    <w:rsid w:val="54BD2AA7"/>
    <w:rsid w:val="556D1D67"/>
    <w:rsid w:val="55985036"/>
    <w:rsid w:val="579006C2"/>
    <w:rsid w:val="587F072F"/>
    <w:rsid w:val="5906675A"/>
    <w:rsid w:val="59EA7E2A"/>
    <w:rsid w:val="5A3224D7"/>
    <w:rsid w:val="5AAE2C06"/>
    <w:rsid w:val="5D8F7EE8"/>
    <w:rsid w:val="5DA32CF8"/>
    <w:rsid w:val="5ED450D2"/>
    <w:rsid w:val="5FE10945"/>
    <w:rsid w:val="5FE53C56"/>
    <w:rsid w:val="604B086F"/>
    <w:rsid w:val="632B5D35"/>
    <w:rsid w:val="64A137DB"/>
    <w:rsid w:val="662F5AB6"/>
    <w:rsid w:val="66E20D93"/>
    <w:rsid w:val="68CF6B69"/>
    <w:rsid w:val="6A1801BB"/>
    <w:rsid w:val="6A8D2DBA"/>
    <w:rsid w:val="6D4A258E"/>
    <w:rsid w:val="6DC02956"/>
    <w:rsid w:val="6F3A0468"/>
    <w:rsid w:val="70A00394"/>
    <w:rsid w:val="71A16F65"/>
    <w:rsid w:val="758E5275"/>
    <w:rsid w:val="75CA1A19"/>
    <w:rsid w:val="768D0107"/>
    <w:rsid w:val="77993398"/>
    <w:rsid w:val="790452DD"/>
    <w:rsid w:val="79382275"/>
    <w:rsid w:val="7C1A3C9C"/>
    <w:rsid w:val="7D7609EC"/>
    <w:rsid w:val="7FFE8F8F"/>
    <w:rsid w:val="CBE02048"/>
    <w:rsid w:val="E9EBD596"/>
    <w:rsid w:val="F36FE2C9"/>
    <w:rsid w:val="F6FB4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  <w:style w:type="paragraph" w:customStyle="1" w:styleId="7">
    <w:name w:val="Closing"/>
    <w:basedOn w:val="1"/>
    <w:qFormat/>
    <w:uiPriority w:val="0"/>
    <w:pPr>
      <w:ind w:left="100" w:leftChars="2100"/>
    </w:pPr>
  </w:style>
  <w:style w:type="paragraph" w:customStyle="1" w:styleId="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822</Words>
  <Characters>824</Characters>
  <Lines>4</Lines>
  <Paragraphs>1</Paragraphs>
  <TotalTime>0</TotalTime>
  <ScaleCrop>false</ScaleCrop>
  <LinksUpToDate>false</LinksUpToDate>
  <CharactersWithSpaces>834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2024-05-28T01:44:00Z</dcterms:created>
  <dc:creator>user</dc:creator>
  <cp:lastModifiedBy>黄丽</cp:lastModifiedBy>
  <cp:lastPrinted>2024-05-29T08:32:00Z</cp:lastPrinted>
  <dcterms:modified xsi:type="dcterms:W3CDTF">2025-04-28T08:12:39Z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9526DD02CF314EFA99DC6DF790E9A22E_13</vt:lpwstr>
  </property>
</Properties>
</file>