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采购需求</w:t>
      </w:r>
    </w:p>
    <w:p>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（供参考，具体内容以采购文件为准）</w:t>
      </w:r>
      <w:bookmarkStart w:id="0" w:name="_GoBack"/>
      <w:bookmarkEnd w:id="0"/>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pPr>
        <w:spacing w:line="360" w:lineRule="auto"/>
        <w:ind w:firstLine="480" w:firstLineChars="200"/>
        <w:rPr>
          <w:rFonts w:asciiTheme="minorEastAsia" w:hAnsiTheme="minorEastAsia" w:eastAsiaTheme="minorEastAsia"/>
          <w:sz w:val="24"/>
          <w:szCs w:val="18"/>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szCs w:val="18"/>
          <w:highlight w:val="none"/>
        </w:rPr>
        <w:t>根据《关于规范政府采购进口产品有关工作的通知》及政府采购管理部门的相关规定，下列采购需求中</w:t>
      </w:r>
      <w:r>
        <w:rPr>
          <w:rFonts w:hint="eastAsia" w:asciiTheme="minorEastAsia" w:hAnsiTheme="minorEastAsia" w:eastAsiaTheme="minorEastAsia"/>
          <w:sz w:val="24"/>
          <w:szCs w:val="18"/>
          <w:highlight w:val="none"/>
        </w:rPr>
        <w:t>标注进口产品的货物均</w:t>
      </w:r>
      <w:r>
        <w:rPr>
          <w:rFonts w:asciiTheme="minorEastAsia" w:hAnsiTheme="minorEastAsia" w:eastAsiaTheme="minorEastAsia"/>
          <w:sz w:val="24"/>
          <w:szCs w:val="18"/>
          <w:highlight w:val="none"/>
        </w:rPr>
        <w:t>已履行相关论证手续，经核准采购进口</w:t>
      </w:r>
      <w:r>
        <w:rPr>
          <w:rFonts w:hint="eastAsia" w:asciiTheme="minorEastAsia" w:hAnsiTheme="minorEastAsia" w:eastAsiaTheme="minorEastAsia"/>
          <w:sz w:val="24"/>
          <w:szCs w:val="18"/>
          <w:highlight w:val="none"/>
        </w:rPr>
        <w:t>产品</w:t>
      </w:r>
      <w:r>
        <w:rPr>
          <w:rFonts w:asciiTheme="minorEastAsia" w:hAnsiTheme="minorEastAsia" w:eastAsiaTheme="minorEastAsia"/>
          <w:sz w:val="24"/>
          <w:szCs w:val="18"/>
          <w:highlight w:val="none"/>
        </w:rPr>
        <w:t>，但不限制满足询价通知书要求的国内产品参与竞争</w:t>
      </w:r>
      <w:r>
        <w:rPr>
          <w:rFonts w:hint="eastAsia" w:asciiTheme="minorEastAsia" w:hAnsiTheme="minorEastAsia" w:eastAsiaTheme="minorEastAsia"/>
          <w:sz w:val="24"/>
          <w:szCs w:val="18"/>
          <w:highlight w:val="none"/>
        </w:rPr>
        <w:t>。未标注进口产品的货物均</w:t>
      </w:r>
      <w:r>
        <w:rPr>
          <w:rFonts w:asciiTheme="minorEastAsia" w:hAnsiTheme="minorEastAsia" w:eastAsiaTheme="minorEastAsia"/>
          <w:sz w:val="24"/>
          <w:szCs w:val="18"/>
          <w:highlight w:val="none"/>
        </w:rPr>
        <w:t>为拒绝采购进口产品</w:t>
      </w:r>
      <w:r>
        <w:rPr>
          <w:rFonts w:hint="eastAsia" w:asciiTheme="minorEastAsia" w:hAnsiTheme="minorEastAsia" w:eastAsiaTheme="minorEastAsia"/>
          <w:sz w:val="24"/>
          <w:szCs w:val="18"/>
          <w:highlight w:val="none"/>
        </w:rPr>
        <w:t>。</w:t>
      </w:r>
    </w:p>
    <w:p>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2.下列采购需求中：</w:t>
      </w:r>
    </w:p>
    <w:p>
      <w:pPr>
        <w:spacing w:line="360" w:lineRule="auto"/>
        <w:ind w:firstLine="240" w:firstLineChars="100"/>
        <w:rPr>
          <w:rFonts w:hint="eastAsia" w:ascii="宋体" w:hAnsi="宋体" w:eastAsia="宋体" w:cs="宋体"/>
          <w:sz w:val="24"/>
          <w:szCs w:val="24"/>
          <w:highlight w:val="none"/>
          <w:lang w:eastAsia="zh-CN"/>
        </w:rPr>
      </w:pPr>
      <w:r>
        <w:rPr>
          <w:rFonts w:ascii="宋体" w:hAnsi="宋体" w:eastAsia="宋体" w:cs="宋体"/>
          <w:sz w:val="24"/>
          <w:szCs w:val="24"/>
          <w:highlight w:val="none"/>
        </w:rPr>
        <w:t>（1）如属于《节能产品政府采购品目清单》中政府强制采购的节能产品，则</w:t>
      </w:r>
      <w:r>
        <w:rPr>
          <w:rFonts w:hint="eastAsia" w:ascii="宋体" w:hAnsi="宋体" w:eastAsia="宋体" w:cs="宋体"/>
          <w:sz w:val="24"/>
          <w:szCs w:val="24"/>
          <w:highlight w:val="none"/>
        </w:rPr>
        <w:t>供应商</w:t>
      </w:r>
      <w:r>
        <w:rPr>
          <w:rFonts w:ascii="宋体" w:hAnsi="宋体" w:eastAsia="宋体" w:cs="宋体"/>
          <w:sz w:val="24"/>
          <w:szCs w:val="24"/>
          <w:highlight w:val="none"/>
        </w:rPr>
        <w:t>所投产品须具有市场监管总局公布的《参与实施政府采购节能产品认证机构目录》中的认证机构出具的、处于有效期内的节能产品认证证书。</w:t>
      </w:r>
    </w:p>
    <w:p>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ascii="宋体" w:hAnsi="宋体" w:eastAsia="宋体" w:cs="宋体"/>
          <w:sz w:val="24"/>
          <w:szCs w:val="24"/>
          <w:highlight w:val="none"/>
        </w:rPr>
        <w:t>（2）如涉及商品包装和快递包装，</w:t>
      </w:r>
      <w:r>
        <w:rPr>
          <w:rFonts w:hint="eastAsia" w:ascii="宋体" w:hAnsi="宋体" w:eastAsia="宋体" w:cs="宋体"/>
          <w:sz w:val="24"/>
          <w:szCs w:val="24"/>
          <w:highlight w:val="none"/>
        </w:rPr>
        <w:t>供应商</w:t>
      </w:r>
      <w:r>
        <w:rPr>
          <w:rFonts w:ascii="宋体" w:hAnsi="宋体" w:eastAsia="宋体" w:cs="宋体"/>
          <w:sz w:val="24"/>
          <w:szCs w:val="24"/>
          <w:highlight w:val="none"/>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pPr>
        <w:spacing w:line="360" w:lineRule="auto"/>
        <w:ind w:firstLine="480" w:firstLineChars="200"/>
        <w:rPr>
          <w:rFonts w:asciiTheme="minorEastAsia" w:hAnsiTheme="minorEastAsia" w:eastAsiaTheme="minorEastAsia"/>
          <w:sz w:val="24"/>
          <w:szCs w:val="18"/>
          <w:highlight w:val="none"/>
        </w:rPr>
      </w:pPr>
      <w:r>
        <w:rPr>
          <w:rFonts w:hint="eastAsia" w:asciiTheme="minorEastAsia" w:hAnsiTheme="minorEastAsia" w:eastAsiaTheme="minorEastAsia"/>
          <w:sz w:val="24"/>
          <w:szCs w:val="18"/>
          <w:highlight w:val="none"/>
        </w:rPr>
        <w:t>3.</w:t>
      </w:r>
      <w:r>
        <w:rPr>
          <w:rFonts w:asciiTheme="minorEastAsia" w:hAnsiTheme="minorEastAsia" w:eastAsiaTheme="minorEastAsia"/>
          <w:sz w:val="24"/>
          <w:szCs w:val="18"/>
          <w:highlight w:val="none"/>
        </w:rPr>
        <w:t>下列采购需求中：标注▲的产品</w:t>
      </w:r>
      <w:r>
        <w:rPr>
          <w:rFonts w:hint="eastAsia" w:asciiTheme="minorEastAsia" w:hAnsiTheme="minorEastAsia" w:eastAsiaTheme="minorEastAsia"/>
          <w:bCs/>
          <w:sz w:val="24"/>
          <w:szCs w:val="18"/>
          <w:highlight w:val="none"/>
        </w:rPr>
        <w:t>（核心产品）</w:t>
      </w:r>
      <w:r>
        <w:rPr>
          <w:rFonts w:asciiTheme="minorEastAsia" w:hAnsiTheme="minorEastAsia" w:eastAsiaTheme="minorEastAsia"/>
          <w:sz w:val="24"/>
          <w:szCs w:val="18"/>
          <w:highlight w:val="none"/>
        </w:rPr>
        <w:t>，供应商在响应文件《主要</w:t>
      </w:r>
      <w:r>
        <w:rPr>
          <w:rFonts w:hint="eastAsia" w:asciiTheme="minorEastAsia" w:hAnsiTheme="minorEastAsia" w:eastAsiaTheme="minorEastAsia"/>
          <w:sz w:val="24"/>
          <w:szCs w:val="18"/>
          <w:highlight w:val="none"/>
        </w:rPr>
        <w:t>成交</w:t>
      </w:r>
      <w:r>
        <w:rPr>
          <w:rFonts w:asciiTheme="minorEastAsia" w:hAnsiTheme="minorEastAsia" w:eastAsiaTheme="minorEastAsia"/>
          <w:sz w:val="24"/>
          <w:szCs w:val="18"/>
          <w:highlight w:val="none"/>
        </w:rPr>
        <w:t>标的承诺函》中填写名称、</w:t>
      </w:r>
      <w:r>
        <w:rPr>
          <w:rFonts w:hint="eastAsia" w:asciiTheme="minorEastAsia" w:hAnsiTheme="minorEastAsia" w:eastAsiaTheme="minorEastAsia"/>
          <w:sz w:val="24"/>
          <w:szCs w:val="18"/>
          <w:highlight w:val="none"/>
        </w:rPr>
        <w:t>品牌、</w:t>
      </w:r>
      <w:r>
        <w:rPr>
          <w:rFonts w:asciiTheme="minorEastAsia" w:hAnsiTheme="minorEastAsia" w:eastAsiaTheme="minorEastAsia"/>
          <w:sz w:val="24"/>
          <w:szCs w:val="18"/>
          <w:highlight w:val="none"/>
        </w:rPr>
        <w:t>规格、型号、数量、单价等信息</w:t>
      </w:r>
      <w:r>
        <w:rPr>
          <w:rFonts w:hint="eastAsia" w:asciiTheme="minorEastAsia" w:hAnsiTheme="minorEastAsia" w:eastAsiaTheme="minorEastAsia"/>
          <w:sz w:val="24"/>
          <w:szCs w:val="18"/>
          <w:highlight w:val="none"/>
        </w:rPr>
        <w:t>。</w:t>
      </w:r>
    </w:p>
    <w:p>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4.</w:t>
      </w:r>
      <w:r>
        <w:rPr>
          <w:rFonts w:hint="eastAsia"/>
          <w:highlight w:val="none"/>
        </w:rPr>
        <w:t xml:space="preserve"> </w:t>
      </w:r>
      <w:r>
        <w:rPr>
          <w:rFonts w:hint="eastAsia" w:ascii="宋体" w:hAnsi="宋体" w:eastAsia="宋体"/>
          <w:sz w:val="24"/>
          <w:szCs w:val="18"/>
          <w:highlight w:val="none"/>
        </w:rPr>
        <w:t>如采购人允许采用分包方式履行合同的，应当明确可以分包履行的相关内容。</w:t>
      </w:r>
    </w:p>
    <w:p>
      <w:pPr>
        <w:spacing w:line="360" w:lineRule="auto"/>
        <w:ind w:firstLine="437"/>
        <w:outlineLvl w:val="1"/>
        <w:rPr>
          <w:rFonts w:asciiTheme="minorEastAsia" w:hAnsiTheme="minorEastAsia" w:eastAsiaTheme="minorEastAsia"/>
          <w:b/>
          <w:sz w:val="24"/>
          <w:szCs w:val="18"/>
          <w:highlight w:val="none"/>
        </w:rPr>
      </w:pPr>
      <w:r>
        <w:rPr>
          <w:rFonts w:hint="eastAsia" w:asciiTheme="minorEastAsia" w:hAnsiTheme="minorEastAsia" w:eastAsiaTheme="minorEastAsia"/>
          <w:b/>
          <w:sz w:val="24"/>
          <w:szCs w:val="18"/>
          <w:highlight w:val="none"/>
        </w:rPr>
        <w:t>一、采购需求前附表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1"/>
              <w:pBdr>
                <w:bottom w:val="none" w:color="auto" w:sz="0" w:space="0"/>
              </w:pBdr>
              <w:tabs>
                <w:tab w:val="clear" w:pos="4153"/>
                <w:tab w:val="clear" w:pos="8306"/>
              </w:tabs>
              <w:adjustRightInd/>
              <w:spacing w:line="240" w:lineRule="auto"/>
              <w:textAlignment w:val="auto"/>
              <w:rPr>
                <w:rFonts w:asciiTheme="minorEastAsia" w:hAnsiTheme="minorEastAsia" w:eastAsiaTheme="minorEastAsia"/>
                <w:b/>
                <w:kern w:val="2"/>
                <w:highlight w:val="none"/>
              </w:rPr>
            </w:pPr>
            <w:r>
              <w:rPr>
                <w:rFonts w:hint="eastAsia" w:asciiTheme="minorEastAsia" w:hAnsiTheme="minorEastAsia" w:eastAsiaTheme="minorEastAsia"/>
                <w:b/>
                <w:kern w:val="2"/>
                <w:highlight w:val="none"/>
              </w:rPr>
              <w:t>序号</w:t>
            </w:r>
          </w:p>
        </w:tc>
        <w:tc>
          <w:tcPr>
            <w:tcW w:w="1192" w:type="pct"/>
            <w:vAlign w:val="center"/>
          </w:tcPr>
          <w:p>
            <w:pPr>
              <w:pStyle w:val="12"/>
              <w:widowControl w:val="0"/>
              <w:spacing w:before="0" w:beforeAutospacing="0" w:after="0" w:afterAutospacing="0" w:line="360" w:lineRule="auto"/>
              <w:rPr>
                <w:rFonts w:asciiTheme="minorEastAsia" w:hAnsiTheme="minorEastAsia" w:eastAsiaTheme="minorEastAsia"/>
                <w:bCs w:val="0"/>
                <w:sz w:val="24"/>
                <w:highlight w:val="none"/>
              </w:rPr>
            </w:pPr>
            <w:r>
              <w:rPr>
                <w:rFonts w:hint="eastAsia" w:asciiTheme="minorEastAsia" w:hAnsiTheme="minorEastAsia" w:eastAsiaTheme="minorEastAsia"/>
                <w:bCs w:val="0"/>
                <w:sz w:val="24"/>
                <w:highlight w:val="none"/>
              </w:rPr>
              <w:t>条款名称</w:t>
            </w:r>
          </w:p>
        </w:tc>
        <w:tc>
          <w:tcPr>
            <w:tcW w:w="3216" w:type="pct"/>
            <w:vAlign w:val="center"/>
          </w:tcPr>
          <w:p>
            <w:pPr>
              <w:pStyle w:val="12"/>
              <w:widowControl w:val="0"/>
              <w:spacing w:before="0" w:beforeAutospacing="0" w:after="0" w:afterAutospacing="0" w:line="360" w:lineRule="auto"/>
              <w:rPr>
                <w:rFonts w:asciiTheme="minorEastAsia" w:hAnsiTheme="minorEastAsia" w:eastAsiaTheme="minorEastAsia"/>
                <w:bCs w:val="0"/>
                <w:sz w:val="24"/>
                <w:highlight w:val="none"/>
              </w:rPr>
            </w:pPr>
            <w:r>
              <w:rPr>
                <w:rFonts w:hint="eastAsia" w:asciiTheme="minorEastAsia" w:hAnsiTheme="minorEastAsia" w:eastAsiaTheme="minorEastAsia"/>
                <w:bCs w:val="0"/>
                <w:sz w:val="24"/>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1"/>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highlight w:val="none"/>
              </w:rPr>
            </w:pPr>
            <w:r>
              <w:rPr>
                <w:rFonts w:hint="eastAsia" w:asciiTheme="minorEastAsia" w:hAnsiTheme="minorEastAsia" w:eastAsiaTheme="minorEastAsia"/>
                <w:bCs/>
                <w:kern w:val="2"/>
                <w:highlight w:val="none"/>
              </w:rPr>
              <w:t>1</w:t>
            </w:r>
          </w:p>
        </w:tc>
        <w:tc>
          <w:tcPr>
            <w:tcW w:w="1192" w:type="pct"/>
            <w:vAlign w:val="center"/>
          </w:tcPr>
          <w:p>
            <w:pPr>
              <w:pStyle w:val="12"/>
              <w:widowControl w:val="0"/>
              <w:spacing w:before="0" w:beforeAutospacing="0" w:after="0" w:afterAutospacing="0" w:line="360" w:lineRule="auto"/>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付款方式</w:t>
            </w:r>
          </w:p>
        </w:tc>
        <w:tc>
          <w:tcPr>
            <w:tcW w:w="3216" w:type="pct"/>
            <w:vAlign w:val="center"/>
          </w:tcPr>
          <w:p>
            <w:pPr>
              <w:spacing w:line="312" w:lineRule="auto"/>
              <w:jc w:val="left"/>
              <w:rPr>
                <w:rFonts w:asciiTheme="minorEastAsia" w:hAnsiTheme="minorEastAsia" w:eastAsiaTheme="minorEastAsia"/>
                <w:b w:val="0"/>
                <w:sz w:val="24"/>
                <w:highlight w:val="none"/>
                <w:u w:val="single"/>
              </w:rPr>
            </w:pPr>
            <w:r>
              <w:rPr>
                <w:rFonts w:hint="eastAsia" w:asciiTheme="minorEastAsia" w:hAnsiTheme="minorEastAsia" w:eastAsiaTheme="minorEastAsia"/>
                <w:b w:val="0"/>
                <w:sz w:val="24"/>
                <w:highlight w:val="none"/>
                <w:u w:val="none"/>
              </w:rPr>
              <w:t>合同签订后支付合同款的50%，安装完毕</w:t>
            </w:r>
            <w:r>
              <w:rPr>
                <w:rFonts w:hint="eastAsia" w:asciiTheme="minorEastAsia" w:hAnsiTheme="minorEastAsia" w:eastAsiaTheme="minorEastAsia"/>
                <w:b w:val="0"/>
                <w:sz w:val="24"/>
                <w:highlight w:val="none"/>
                <w:u w:val="none"/>
                <w:lang w:val="en-US" w:eastAsia="zh-CN"/>
              </w:rPr>
              <w:t>且</w:t>
            </w:r>
            <w:r>
              <w:rPr>
                <w:rFonts w:hint="eastAsia" w:asciiTheme="minorEastAsia" w:hAnsiTheme="minorEastAsia" w:eastAsiaTheme="minorEastAsia"/>
                <w:b w:val="0"/>
                <w:sz w:val="24"/>
                <w:highlight w:val="none"/>
                <w:u w:val="none"/>
              </w:rPr>
              <w:t>验收合格后支付</w:t>
            </w:r>
            <w:r>
              <w:rPr>
                <w:rFonts w:hint="eastAsia" w:asciiTheme="minorEastAsia" w:hAnsiTheme="minorEastAsia" w:eastAsiaTheme="minorEastAsia"/>
                <w:b w:val="0"/>
                <w:sz w:val="24"/>
                <w:highlight w:val="none"/>
                <w:u w:val="none"/>
                <w:lang w:val="en-US" w:eastAsia="zh-CN"/>
              </w:rPr>
              <w:t>剩余</w:t>
            </w:r>
            <w:r>
              <w:rPr>
                <w:rFonts w:hint="eastAsia" w:asciiTheme="minorEastAsia" w:hAnsiTheme="minorEastAsia" w:eastAsiaTheme="minorEastAsia"/>
                <w:b w:val="0"/>
                <w:sz w:val="24"/>
                <w:highlight w:val="none"/>
                <w:u w:val="none"/>
              </w:rPr>
              <w:t>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1"/>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highlight w:val="none"/>
              </w:rPr>
            </w:pPr>
            <w:r>
              <w:rPr>
                <w:rFonts w:hint="eastAsia" w:asciiTheme="minorEastAsia" w:hAnsiTheme="minorEastAsia" w:eastAsiaTheme="minorEastAsia"/>
                <w:bCs/>
                <w:kern w:val="2"/>
                <w:highlight w:val="none"/>
              </w:rPr>
              <w:t>2</w:t>
            </w:r>
          </w:p>
        </w:tc>
        <w:tc>
          <w:tcPr>
            <w:tcW w:w="1192" w:type="pct"/>
            <w:vAlign w:val="center"/>
          </w:tcPr>
          <w:p>
            <w:pPr>
              <w:pStyle w:val="12"/>
              <w:widowControl w:val="0"/>
              <w:spacing w:before="0" w:beforeAutospacing="0" w:after="0" w:afterAutospacing="0" w:line="360" w:lineRule="auto"/>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供货及安装地点</w:t>
            </w:r>
          </w:p>
        </w:tc>
        <w:tc>
          <w:tcPr>
            <w:tcW w:w="3216" w:type="pct"/>
            <w:vAlign w:val="center"/>
          </w:tcPr>
          <w:p>
            <w:pPr>
              <w:pStyle w:val="12"/>
              <w:widowControl w:val="0"/>
              <w:spacing w:before="0" w:beforeAutospacing="0" w:after="0" w:afterAutospacing="0" w:line="360" w:lineRule="auto"/>
              <w:jc w:val="both"/>
              <w:rPr>
                <w:rFonts w:asciiTheme="minorEastAsia" w:hAnsiTheme="minorEastAsia" w:eastAsiaTheme="minorEastAsia"/>
                <w:b w:val="0"/>
                <w:sz w:val="24"/>
                <w:highlight w:val="none"/>
              </w:rPr>
            </w:pPr>
            <w:r>
              <w:rPr>
                <w:rFonts w:hint="eastAsia" w:ascii="宋体" w:hAnsi="宋体" w:eastAsia="宋体" w:cs="宋体"/>
                <w:b w:val="0"/>
                <w:color w:val="auto"/>
                <w:sz w:val="24"/>
                <w:szCs w:val="24"/>
                <w:highlight w:val="none"/>
              </w:rPr>
              <w:t>肥东县</w:t>
            </w:r>
            <w:r>
              <w:rPr>
                <w:rFonts w:hint="eastAsia" w:ascii="宋体" w:hAnsi="宋体" w:eastAsia="宋体" w:cs="宋体"/>
                <w:b w:val="0"/>
                <w:color w:val="auto"/>
                <w:sz w:val="24"/>
                <w:szCs w:val="24"/>
                <w:highlight w:val="none"/>
                <w:lang w:val="en-US" w:eastAsia="zh-CN"/>
              </w:rPr>
              <w:t>境内，具体以采购人指定地点为准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1"/>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highlight w:val="none"/>
              </w:rPr>
            </w:pPr>
            <w:r>
              <w:rPr>
                <w:rFonts w:hint="eastAsia" w:asciiTheme="minorEastAsia" w:hAnsiTheme="minorEastAsia" w:eastAsiaTheme="minorEastAsia"/>
                <w:bCs/>
                <w:kern w:val="2"/>
                <w:highlight w:val="none"/>
              </w:rPr>
              <w:t>3</w:t>
            </w:r>
          </w:p>
        </w:tc>
        <w:tc>
          <w:tcPr>
            <w:tcW w:w="1192" w:type="pct"/>
            <w:vAlign w:val="center"/>
          </w:tcPr>
          <w:p>
            <w:pPr>
              <w:pStyle w:val="12"/>
              <w:widowControl w:val="0"/>
              <w:spacing w:before="0" w:beforeAutospacing="0" w:after="0" w:afterAutospacing="0" w:line="360" w:lineRule="auto"/>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供货及安装期限</w:t>
            </w:r>
          </w:p>
        </w:tc>
        <w:tc>
          <w:tcPr>
            <w:tcW w:w="3216" w:type="pct"/>
            <w:vAlign w:val="center"/>
          </w:tcPr>
          <w:p>
            <w:pPr>
              <w:pStyle w:val="12"/>
              <w:widowControl w:val="0"/>
              <w:spacing w:before="0" w:beforeAutospacing="0" w:after="0" w:afterAutospacing="0" w:line="360" w:lineRule="auto"/>
              <w:jc w:val="both"/>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合同签订后30个工作日内供货安装完毕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1"/>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highlight w:val="none"/>
              </w:rPr>
            </w:pPr>
            <w:r>
              <w:rPr>
                <w:rFonts w:hint="eastAsia" w:asciiTheme="minorEastAsia" w:hAnsiTheme="minorEastAsia" w:eastAsiaTheme="minorEastAsia"/>
                <w:bCs/>
                <w:kern w:val="2"/>
                <w:highlight w:val="none"/>
              </w:rPr>
              <w:t>4</w:t>
            </w:r>
          </w:p>
        </w:tc>
        <w:tc>
          <w:tcPr>
            <w:tcW w:w="1192" w:type="pct"/>
            <w:vAlign w:val="center"/>
          </w:tcPr>
          <w:p>
            <w:pPr>
              <w:pStyle w:val="12"/>
              <w:widowControl w:val="0"/>
              <w:spacing w:before="0" w:beforeAutospacing="0" w:after="0" w:afterAutospacing="0" w:line="360" w:lineRule="auto"/>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质保期</w:t>
            </w:r>
          </w:p>
        </w:tc>
        <w:tc>
          <w:tcPr>
            <w:tcW w:w="3216" w:type="pct"/>
            <w:vAlign w:val="center"/>
          </w:tcPr>
          <w:p>
            <w:pPr>
              <w:pStyle w:val="12"/>
              <w:widowControl w:val="0"/>
              <w:spacing w:before="0" w:beforeAutospacing="0" w:after="0" w:afterAutospacing="0" w:line="360" w:lineRule="auto"/>
              <w:jc w:val="both"/>
              <w:rPr>
                <w:rFonts w:asciiTheme="minorEastAsia" w:hAnsiTheme="minorEastAsia" w:eastAsiaTheme="minorEastAsia"/>
                <w:b w:val="0"/>
                <w:sz w:val="24"/>
                <w:highlight w:val="none"/>
              </w:rPr>
            </w:pPr>
            <w:r>
              <w:rPr>
                <w:rFonts w:hint="eastAsia" w:ascii="宋体" w:hAnsi="宋体" w:eastAsia="宋体"/>
                <w:b w:val="0"/>
                <w:color w:val="auto"/>
                <w:sz w:val="24"/>
                <w:highlight w:val="none"/>
                <w:lang w:val="en-US" w:eastAsia="zh-CN"/>
              </w:rPr>
              <w:t>验收合格后3年</w:t>
            </w:r>
          </w:p>
        </w:tc>
      </w:tr>
    </w:tbl>
    <w:p>
      <w:pPr>
        <w:spacing w:line="360" w:lineRule="auto"/>
        <w:ind w:firstLine="437"/>
        <w:outlineLvl w:val="1"/>
        <w:rPr>
          <w:rFonts w:hint="eastAsia" w:asciiTheme="minorEastAsia" w:hAnsiTheme="minorEastAsia" w:eastAsiaTheme="minorEastAsia"/>
          <w:b/>
          <w:bCs/>
          <w:sz w:val="24"/>
          <w:szCs w:val="18"/>
          <w:highlight w:val="none"/>
        </w:rPr>
      </w:pPr>
      <w:r>
        <w:rPr>
          <w:rFonts w:hint="eastAsia" w:asciiTheme="minorEastAsia" w:hAnsiTheme="minorEastAsia" w:eastAsiaTheme="minorEastAsia"/>
          <w:b/>
          <w:bCs/>
          <w:sz w:val="24"/>
          <w:szCs w:val="18"/>
          <w:highlight w:val="none"/>
        </w:rPr>
        <w:t>二、货物需求</w:t>
      </w:r>
    </w:p>
    <w:p>
      <w:pPr>
        <w:spacing w:line="360" w:lineRule="auto"/>
        <w:ind w:firstLine="437"/>
        <w:outlineLvl w:val="1"/>
        <w:rPr>
          <w:rFonts w:hint="eastAsia" w:asciiTheme="minorEastAsia" w:hAnsiTheme="minorEastAsia" w:eastAsiaTheme="minorEastAsia"/>
          <w:b/>
          <w:bCs/>
          <w:sz w:val="24"/>
          <w:szCs w:val="18"/>
          <w:highlight w:val="none"/>
        </w:rPr>
      </w:pPr>
      <w:r>
        <w:rPr>
          <w:rFonts w:hint="eastAsia" w:ascii="宋体" w:hAnsi="宋体" w:eastAsia="宋体" w:cs="宋体"/>
          <w:color w:val="auto"/>
          <w:kern w:val="2"/>
          <w:sz w:val="24"/>
          <w:szCs w:val="24"/>
          <w:highlight w:val="none"/>
          <w:lang w:val="en-US" w:eastAsia="zh-CN" w:bidi="ar-SA"/>
        </w:rPr>
        <w:t>1、指标重要性描述</w:t>
      </w:r>
    </w:p>
    <w:tbl>
      <w:tblPr>
        <w:tblStyle w:val="14"/>
        <w:tblW w:w="837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4"/>
        <w:gridCol w:w="1417"/>
        <w:gridCol w:w="50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954"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标识重要性</w:t>
            </w:r>
          </w:p>
        </w:tc>
        <w:tc>
          <w:tcPr>
            <w:tcW w:w="1417" w:type="dxa"/>
            <w:noWrap w:val="0"/>
            <w:vAlign w:val="top"/>
          </w:tcPr>
          <w:p>
            <w:pPr>
              <w:pStyle w:val="13"/>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标识符号</w:t>
            </w:r>
          </w:p>
        </w:tc>
        <w:tc>
          <w:tcPr>
            <w:tcW w:w="5005" w:type="dxa"/>
            <w:noWrap w:val="0"/>
            <w:vAlign w:val="top"/>
          </w:tcPr>
          <w:p>
            <w:pPr>
              <w:pStyle w:val="13"/>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符号说明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954"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重要指标项</w:t>
            </w:r>
          </w:p>
        </w:tc>
        <w:tc>
          <w:tcPr>
            <w:tcW w:w="1417"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5005" w:type="dxa"/>
            <w:noWrap w:val="0"/>
            <w:vAlign w:val="top"/>
          </w:tcPr>
          <w:p>
            <w:pPr>
              <w:pStyle w:val="13"/>
              <w:keepNext w:val="0"/>
              <w:keepLines w:val="0"/>
              <w:pageBreakBefore w:val="0"/>
              <w:widowControl w:val="0"/>
              <w:kinsoku/>
              <w:wordWrap/>
              <w:overflowPunct/>
              <w:topLinePunct w:val="0"/>
              <w:autoSpaceDE/>
              <w:autoSpaceDN/>
              <w:bidi w:val="0"/>
              <w:adjustRightInd/>
              <w:snapToGrid/>
              <w:spacing w:line="312" w:lineRule="auto"/>
              <w:ind w:left="105" w:leftChars="50"/>
              <w:jc w:val="left"/>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★条款须满足或优于</w:t>
            </w:r>
            <w:r>
              <w:rPr>
                <w:rFonts w:hint="eastAsia" w:asciiTheme="minorEastAsia" w:hAnsiTheme="minorEastAsia" w:eastAsiaTheme="minorEastAsia"/>
                <w:sz w:val="24"/>
                <w:szCs w:val="18"/>
                <w:highlight w:val="none"/>
              </w:rPr>
              <w:t>询价通知书</w:t>
            </w:r>
            <w:r>
              <w:rPr>
                <w:rFonts w:hint="eastAsia" w:ascii="宋体" w:hAnsi="宋体" w:eastAsia="宋体" w:cs="宋体"/>
                <w:kern w:val="2"/>
                <w:sz w:val="24"/>
                <w:szCs w:val="24"/>
                <w:highlight w:val="none"/>
                <w:lang w:val="en-US" w:eastAsia="zh-CN" w:bidi="ar-SA"/>
              </w:rPr>
              <w:t>要求，</w:t>
            </w:r>
            <w:r>
              <w:rPr>
                <w:rFonts w:hint="eastAsia" w:ascii="宋体" w:hAnsi="宋体" w:eastAsia="宋体" w:cs="宋体"/>
                <w:b/>
                <w:bCs/>
                <w:kern w:val="2"/>
                <w:sz w:val="24"/>
                <w:szCs w:val="24"/>
                <w:highlight w:val="none"/>
                <w:lang w:val="en-US" w:eastAsia="zh-CN" w:bidi="ar-SA"/>
              </w:rPr>
              <w:t>否则按无效响应处理</w:t>
            </w:r>
            <w:r>
              <w:rPr>
                <w:rFonts w:hint="eastAsia" w:ascii="宋体" w:hAnsi="宋体" w:eastAsia="宋体" w:cs="宋体"/>
                <w:kern w:val="2"/>
                <w:sz w:val="24"/>
                <w:szCs w:val="24"/>
                <w:highlight w:val="none"/>
                <w:lang w:val="en-US" w:eastAsia="zh-CN" w:bidi="ar-SA"/>
              </w:rPr>
              <w:t>。</w:t>
            </w:r>
            <w:r>
              <w:rPr>
                <w:rFonts w:hint="eastAsia" w:cs="宋体"/>
                <w:kern w:val="2"/>
                <w:sz w:val="24"/>
                <w:szCs w:val="24"/>
                <w:highlight w:val="none"/>
                <w:lang w:val="en-US" w:eastAsia="zh-CN" w:bidi="ar-SA"/>
              </w:rPr>
              <w:t>响</w:t>
            </w:r>
            <w:r>
              <w:rPr>
                <w:rFonts w:hint="eastAsia" w:ascii="宋体" w:hAnsi="宋体" w:eastAsia="宋体" w:cs="宋体"/>
                <w:b w:val="0"/>
                <w:bCs w:val="0"/>
                <w:color w:val="auto"/>
                <w:kern w:val="0"/>
                <w:sz w:val="24"/>
                <w:szCs w:val="24"/>
                <w:highlight w:val="none"/>
                <w:u w:val="none"/>
                <w:lang w:val="en-US" w:eastAsia="zh-CN" w:bidi="ar"/>
              </w:rPr>
              <w:t>应文件中无须提供相关证明材料，以“第六章 响应文件格式”“五、响应表”的“5.2 技术响应表” 作为评审依据，合同执行时提供符合询价通知书要求</w:t>
            </w:r>
            <w:r>
              <w:rPr>
                <w:rFonts w:hint="eastAsia" w:cs="宋体"/>
                <w:b w:val="0"/>
                <w:bCs w:val="0"/>
                <w:color w:val="auto"/>
                <w:kern w:val="0"/>
                <w:sz w:val="24"/>
                <w:szCs w:val="24"/>
                <w:highlight w:val="none"/>
                <w:u w:val="none"/>
                <w:lang w:val="en-US" w:eastAsia="zh-CN" w:bidi="ar"/>
              </w:rPr>
              <w:t>的</w:t>
            </w:r>
            <w:r>
              <w:rPr>
                <w:rFonts w:hint="eastAsia" w:ascii="宋体" w:hAnsi="宋体" w:eastAsia="宋体" w:cs="宋体"/>
                <w:b w:val="0"/>
                <w:bCs w:val="0"/>
                <w:color w:val="auto"/>
                <w:kern w:val="0"/>
                <w:sz w:val="24"/>
                <w:szCs w:val="24"/>
                <w:highlight w:val="none"/>
                <w:u w:val="none"/>
                <w:lang w:val="en-US" w:eastAsia="zh-CN" w:bidi="ar"/>
              </w:rPr>
              <w:t>证明材料供采购人核查。若出现虚假响应，将上报肥东县财政局依法处理，引起的一切后果由</w:t>
            </w:r>
            <w:r>
              <w:rPr>
                <w:rFonts w:hint="eastAsia" w:cs="宋体"/>
                <w:b w:val="0"/>
                <w:bCs w:val="0"/>
                <w:color w:val="auto"/>
                <w:kern w:val="0"/>
                <w:sz w:val="24"/>
                <w:szCs w:val="24"/>
                <w:highlight w:val="none"/>
                <w:u w:val="none"/>
                <w:lang w:val="en-US" w:eastAsia="zh-CN" w:bidi="ar"/>
              </w:rPr>
              <w:t>供应商</w:t>
            </w:r>
            <w:r>
              <w:rPr>
                <w:rFonts w:hint="eastAsia" w:ascii="宋体" w:hAnsi="宋体" w:eastAsia="宋体" w:cs="宋体"/>
                <w:b w:val="0"/>
                <w:bCs w:val="0"/>
                <w:color w:val="auto"/>
                <w:kern w:val="0"/>
                <w:sz w:val="24"/>
                <w:szCs w:val="24"/>
                <w:highlight w:val="none"/>
                <w:u w:val="none"/>
                <w:lang w:val="en-US" w:eastAsia="zh-CN" w:bidi="ar"/>
              </w:rPr>
              <w:t>自行承担。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54"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无标识项</w:t>
            </w:r>
          </w:p>
        </w:tc>
        <w:tc>
          <w:tcPr>
            <w:tcW w:w="1417"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ind w:left="105" w:leftChars="50"/>
              <w:textAlignment w:val="auto"/>
              <w:rPr>
                <w:rFonts w:hint="eastAsia" w:ascii="宋体" w:hAnsi="宋体" w:eastAsia="宋体" w:cs="宋体"/>
                <w:kern w:val="2"/>
                <w:sz w:val="24"/>
                <w:szCs w:val="24"/>
                <w:highlight w:val="none"/>
                <w:lang w:val="en-US" w:eastAsia="zh-CN" w:bidi="ar-SA"/>
              </w:rPr>
            </w:pPr>
          </w:p>
        </w:tc>
        <w:tc>
          <w:tcPr>
            <w:tcW w:w="5005" w:type="dxa"/>
            <w:noWrap w:val="0"/>
            <w:vAlign w:val="top"/>
          </w:tcPr>
          <w:p>
            <w:pPr>
              <w:pStyle w:val="13"/>
              <w:keepNext w:val="0"/>
              <w:keepLines w:val="0"/>
              <w:pageBreakBefore w:val="0"/>
              <w:widowControl w:val="0"/>
              <w:kinsoku/>
              <w:wordWrap/>
              <w:overflowPunct/>
              <w:topLinePunct w:val="0"/>
              <w:autoSpaceDE/>
              <w:autoSpaceDN/>
              <w:bidi w:val="0"/>
              <w:adjustRightInd/>
              <w:snapToGrid/>
              <w:spacing w:line="312" w:lineRule="auto"/>
              <w:ind w:left="105" w:leftChars="50"/>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供应商须在响应文件中提供承诺，承诺无标识项完全满足（或优于）询价通知书要求，</w:t>
            </w:r>
            <w:r>
              <w:rPr>
                <w:rFonts w:hint="eastAsia" w:asciiTheme="minorEastAsia" w:hAnsiTheme="minorEastAsia" w:eastAsiaTheme="minorEastAsia"/>
                <w:sz w:val="24"/>
                <w:highlight w:val="none"/>
                <w:lang w:val="en-US" w:eastAsia="zh-CN"/>
              </w:rPr>
              <w:t>如项目验收时发现所提供的产品不满足</w:t>
            </w:r>
            <w:r>
              <w:rPr>
                <w:rFonts w:hint="eastAsia" w:ascii="宋体" w:hAnsi="宋体" w:eastAsia="宋体" w:cs="宋体"/>
                <w:color w:val="000000"/>
                <w:kern w:val="0"/>
                <w:sz w:val="24"/>
                <w:szCs w:val="24"/>
                <w:highlight w:val="none"/>
                <w:lang w:val="en-US" w:eastAsia="zh-CN" w:bidi="ar"/>
              </w:rPr>
              <w:t>询价通知书</w:t>
            </w:r>
            <w:r>
              <w:rPr>
                <w:rFonts w:hint="eastAsia" w:asciiTheme="minorEastAsia" w:hAnsiTheme="minorEastAsia" w:eastAsiaTheme="minorEastAsia"/>
                <w:sz w:val="24"/>
                <w:highlight w:val="none"/>
                <w:lang w:val="en-US" w:eastAsia="zh-CN"/>
              </w:rPr>
              <w:t>要求</w:t>
            </w:r>
            <w:r>
              <w:rPr>
                <w:rFonts w:hint="eastAsia" w:ascii="宋体" w:hAnsi="宋体" w:eastAsia="宋体" w:cs="宋体"/>
                <w:color w:val="000000"/>
                <w:kern w:val="0"/>
                <w:sz w:val="24"/>
                <w:szCs w:val="24"/>
                <w:highlight w:val="none"/>
                <w:lang w:val="en-US" w:eastAsia="zh-CN" w:bidi="ar"/>
              </w:rPr>
              <w:t>，供应商承担由此产生的一切后果及责任（承诺函格式详见投标文件格式）。响应文件中未提供相应承诺或承诺的内容不满足要求的，</w:t>
            </w:r>
            <w:r>
              <w:rPr>
                <w:rFonts w:hint="eastAsia" w:ascii="宋体" w:hAnsi="宋体" w:eastAsia="宋体" w:cs="宋体"/>
                <w:b/>
                <w:bCs/>
                <w:kern w:val="2"/>
                <w:sz w:val="24"/>
                <w:szCs w:val="24"/>
                <w:highlight w:val="none"/>
                <w:lang w:val="en-US" w:eastAsia="zh-CN" w:bidi="ar-SA"/>
              </w:rPr>
              <w:t>按无效响应处理</w:t>
            </w:r>
            <w:r>
              <w:rPr>
                <w:rFonts w:hint="eastAsia" w:ascii="宋体" w:hAnsi="宋体" w:eastAsia="宋体" w:cs="宋体"/>
                <w:color w:val="000000"/>
                <w:kern w:val="0"/>
                <w:sz w:val="24"/>
                <w:szCs w:val="24"/>
                <w:highlight w:val="none"/>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8376" w:type="dxa"/>
            <w:gridSpan w:val="3"/>
            <w:noWrap w:val="0"/>
            <w:vAlign w:val="top"/>
          </w:tcPr>
          <w:p>
            <w:pPr>
              <w:pStyle w:val="13"/>
              <w:keepNext w:val="0"/>
              <w:keepLines w:val="0"/>
              <w:pageBreakBefore w:val="0"/>
              <w:widowControl w:val="0"/>
              <w:kinsoku/>
              <w:wordWrap/>
              <w:overflowPunct/>
              <w:topLinePunct w:val="0"/>
              <w:autoSpaceDE/>
              <w:autoSpaceDN/>
              <w:bidi w:val="0"/>
              <w:adjustRightInd/>
              <w:snapToGrid/>
              <w:spacing w:line="312" w:lineRule="auto"/>
              <w:ind w:left="105" w:leftChars="5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注：如某项标识中包含多条技术参数或要求，则该项标识所含内容均需满足或优于采购要求，否则不予认可。</w:t>
            </w:r>
          </w:p>
        </w:tc>
      </w:tr>
    </w:tbl>
    <w:p>
      <w:pPr>
        <w:pStyle w:val="3"/>
        <w:rPr>
          <w:highlight w:val="none"/>
        </w:rPr>
      </w:pPr>
    </w:p>
    <w:p>
      <w:pPr>
        <w:spacing w:line="360" w:lineRule="auto"/>
        <w:ind w:firstLine="437"/>
        <w:outlineLvl w:val="1"/>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2、货物需求</w:t>
      </w:r>
    </w:p>
    <w:tbl>
      <w:tblPr>
        <w:tblStyle w:val="9"/>
        <w:tblW w:w="11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3"/>
        <w:gridCol w:w="769"/>
        <w:gridCol w:w="8288"/>
        <w:gridCol w:w="918"/>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Style w:val="15"/>
                <w:rFonts w:hint="eastAsia" w:ascii="宋体" w:hAnsi="宋体" w:eastAsia="宋体" w:cs="宋体"/>
                <w:b/>
                <w:color w:val="auto"/>
                <w:kern w:val="0"/>
                <w:sz w:val="24"/>
                <w:szCs w:val="24"/>
                <w:highlight w:val="none"/>
              </w:rPr>
            </w:pPr>
            <w:r>
              <w:rPr>
                <w:rStyle w:val="15"/>
                <w:rFonts w:hint="eastAsia" w:ascii="宋体" w:hAnsi="宋体" w:eastAsia="宋体" w:cs="宋体"/>
                <w:b/>
                <w:color w:val="auto"/>
                <w:kern w:val="0"/>
                <w:sz w:val="24"/>
                <w:szCs w:val="24"/>
                <w:highlight w:val="none"/>
              </w:rPr>
              <w:t>序号</w:t>
            </w: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Style w:val="15"/>
                <w:rFonts w:hint="eastAsia" w:ascii="宋体" w:hAnsi="宋体" w:eastAsia="宋体" w:cs="宋体"/>
                <w:b/>
                <w:color w:val="auto"/>
                <w:kern w:val="0"/>
                <w:sz w:val="24"/>
                <w:szCs w:val="24"/>
                <w:highlight w:val="none"/>
                <w:lang w:eastAsia="zh-CN"/>
              </w:rPr>
            </w:pPr>
            <w:r>
              <w:rPr>
                <w:rStyle w:val="15"/>
                <w:rFonts w:hint="eastAsia" w:ascii="宋体" w:hAnsi="宋体" w:eastAsia="宋体" w:cs="宋体"/>
                <w:b/>
                <w:color w:val="auto"/>
                <w:kern w:val="0"/>
                <w:sz w:val="24"/>
                <w:szCs w:val="24"/>
                <w:highlight w:val="none"/>
                <w:lang w:val="en-US" w:eastAsia="zh-CN"/>
              </w:rPr>
              <w:t>标的名称</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top"/>
              <w:rPr>
                <w:rStyle w:val="15"/>
                <w:rFonts w:hint="eastAsia" w:ascii="宋体" w:hAnsi="宋体" w:eastAsia="宋体" w:cs="宋体"/>
                <w:b/>
                <w:color w:val="auto"/>
                <w:kern w:val="0"/>
                <w:sz w:val="24"/>
                <w:szCs w:val="24"/>
                <w:highlight w:val="none"/>
              </w:rPr>
            </w:pPr>
            <w:r>
              <w:rPr>
                <w:rStyle w:val="15"/>
                <w:rFonts w:hint="eastAsia" w:ascii="宋体" w:hAnsi="宋体" w:eastAsia="宋体" w:cs="宋体"/>
                <w:b/>
                <w:color w:val="auto"/>
                <w:kern w:val="0"/>
                <w:sz w:val="24"/>
                <w:szCs w:val="24"/>
                <w:highlight w:val="none"/>
              </w:rPr>
              <w:t>详细技术参数</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Style w:val="15"/>
                <w:rFonts w:hint="default" w:ascii="宋体" w:hAnsi="宋体" w:eastAsia="宋体" w:cs="宋体"/>
                <w:b/>
                <w:color w:val="auto"/>
                <w:sz w:val="24"/>
                <w:szCs w:val="24"/>
                <w:highlight w:val="none"/>
                <w:lang w:val="en-US" w:eastAsia="zh-CN"/>
              </w:rPr>
            </w:pPr>
            <w:r>
              <w:rPr>
                <w:rStyle w:val="15"/>
                <w:rFonts w:hint="eastAsia" w:ascii="宋体" w:hAnsi="宋体" w:eastAsia="宋体" w:cs="宋体"/>
                <w:b/>
                <w:color w:val="auto"/>
                <w:kern w:val="0"/>
                <w:sz w:val="24"/>
                <w:szCs w:val="24"/>
                <w:highlight w:val="none"/>
              </w:rPr>
              <w:t>数量</w:t>
            </w:r>
            <w:r>
              <w:rPr>
                <w:rStyle w:val="15"/>
                <w:rFonts w:hint="eastAsia" w:ascii="宋体" w:hAnsi="宋体" w:eastAsia="宋体" w:cs="宋体"/>
                <w:b/>
                <w:color w:val="auto"/>
                <w:kern w:val="0"/>
                <w:sz w:val="24"/>
                <w:szCs w:val="24"/>
                <w:highlight w:val="none"/>
                <w:lang w:val="en-US" w:eastAsia="zh-CN"/>
              </w:rPr>
              <w:t>(单位)</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color w:val="auto"/>
                <w:sz w:val="24"/>
                <w:szCs w:val="24"/>
                <w:highlight w:val="none"/>
                <w:lang w:eastAsia="zh-CN"/>
              </w:rPr>
            </w:pPr>
            <w:r>
              <w:rPr>
                <w:rStyle w:val="15"/>
                <w:rFonts w:hint="eastAsia" w:ascii="宋体" w:hAnsi="宋体" w:eastAsia="宋体" w:cs="宋体"/>
                <w:b/>
                <w:color w:val="auto"/>
                <w:kern w:val="0"/>
                <w:sz w:val="24"/>
                <w:szCs w:val="24"/>
                <w:highlight w:val="none"/>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sz w:val="24"/>
                <w:szCs w:val="24"/>
                <w:highlight w:val="none"/>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喂养椅</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规格：厚度不低于30mm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低重心底座</w:t>
            </w:r>
            <w:r>
              <w:rPr>
                <w:rFonts w:hint="eastAsia" w:ascii="宋体" w:hAnsi="宋体" w:eastAsia="宋体" w:cs="宋体"/>
                <w:color w:val="auto"/>
                <w:kern w:val="0"/>
                <w:sz w:val="24"/>
                <w:szCs w:val="24"/>
                <w:highlight w:val="none"/>
                <w:lang w:eastAsia="zh-CN"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10把</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sz w:val="24"/>
                <w:szCs w:val="24"/>
                <w:highlight w:val="none"/>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玩具柜</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约920×300×510mm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（1）采用翻板活动轮工艺</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柜边扶手设计。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（2）所有螺丝无毛刺不刮手，四角及边沿采用圆角/圆边处理以及安全防撞设计。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2、外观结构及材质：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（1）采用厚度约18mm的环保实木多层板。通透2层高柜，上层格子内空</w:t>
            </w:r>
            <w:r>
              <w:rPr>
                <w:rFonts w:hint="eastAsia" w:ascii="宋体" w:hAnsi="宋体" w:eastAsia="宋体" w:cs="宋体"/>
                <w:color w:val="auto"/>
                <w:kern w:val="0"/>
                <w:sz w:val="24"/>
                <w:szCs w:val="24"/>
                <w:highlight w:val="none"/>
                <w:lang w:val="en-US" w:eastAsia="zh-CN" w:bidi="ar"/>
              </w:rPr>
              <w:t>尺寸</w:t>
            </w:r>
            <w:r>
              <w:rPr>
                <w:rFonts w:hint="eastAsia" w:ascii="宋体" w:hAnsi="宋体" w:eastAsia="宋体" w:cs="宋体"/>
                <w:color w:val="auto"/>
                <w:kern w:val="0"/>
                <w:sz w:val="24"/>
                <w:szCs w:val="24"/>
                <w:highlight w:val="none"/>
                <w:lang w:bidi="ar"/>
              </w:rPr>
              <w:t>约88</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×300×</w:t>
            </w:r>
            <w:r>
              <w:rPr>
                <w:rFonts w:hint="eastAsia" w:ascii="宋体" w:hAnsi="宋体" w:eastAsia="宋体" w:cs="宋体"/>
                <w:color w:val="auto"/>
                <w:kern w:val="0"/>
                <w:sz w:val="24"/>
                <w:szCs w:val="24"/>
                <w:highlight w:val="none"/>
                <w:lang w:val="en-US" w:eastAsia="zh-CN" w:bidi="ar"/>
              </w:rPr>
              <w:t>130</w:t>
            </w:r>
            <w:r>
              <w:rPr>
                <w:rFonts w:hint="eastAsia" w:ascii="宋体" w:hAnsi="宋体" w:eastAsia="宋体" w:cs="宋体"/>
                <w:color w:val="auto"/>
                <w:kern w:val="0"/>
                <w:sz w:val="24"/>
                <w:szCs w:val="24"/>
                <w:highlight w:val="none"/>
                <w:lang w:bidi="ar"/>
              </w:rPr>
              <w:t>mm，下层内空</w:t>
            </w:r>
            <w:r>
              <w:rPr>
                <w:rFonts w:hint="eastAsia" w:ascii="宋体" w:hAnsi="宋体" w:eastAsia="宋体" w:cs="宋体"/>
                <w:color w:val="auto"/>
                <w:kern w:val="0"/>
                <w:sz w:val="24"/>
                <w:szCs w:val="24"/>
                <w:highlight w:val="none"/>
                <w:lang w:val="en-US" w:eastAsia="zh-CN" w:bidi="ar"/>
              </w:rPr>
              <w:t>尺寸</w:t>
            </w:r>
            <w:r>
              <w:rPr>
                <w:rFonts w:hint="eastAsia" w:ascii="宋体" w:hAnsi="宋体" w:eastAsia="宋体" w:cs="宋体"/>
                <w:color w:val="auto"/>
                <w:kern w:val="0"/>
                <w:sz w:val="24"/>
                <w:szCs w:val="24"/>
                <w:highlight w:val="none"/>
                <w:lang w:bidi="ar"/>
              </w:rPr>
              <w:t>约88</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×300×22</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mm；顶部安装约30mm高的扶手条，扶手条最大宽度约24mm，凹弧设计和水性漆喷涂。</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（2）围脚：柜体与底部围脚采用</w:t>
            </w:r>
            <w:r>
              <w:rPr>
                <w:rFonts w:hint="eastAsia" w:ascii="宋体" w:hAnsi="宋体" w:eastAsia="宋体" w:cs="宋体"/>
                <w:color w:val="auto"/>
                <w:kern w:val="0"/>
                <w:sz w:val="24"/>
                <w:szCs w:val="24"/>
                <w:highlight w:val="none"/>
                <w:lang w:eastAsia="zh-CN" w:bidi="ar"/>
              </w:rPr>
              <w:t>环保塑料</w:t>
            </w:r>
            <w:r>
              <w:rPr>
                <w:rFonts w:hint="eastAsia" w:ascii="宋体" w:hAnsi="宋体" w:eastAsia="宋体" w:cs="宋体"/>
                <w:color w:val="auto"/>
                <w:kern w:val="0"/>
                <w:sz w:val="24"/>
                <w:szCs w:val="24"/>
                <w:highlight w:val="none"/>
                <w:lang w:bidi="ar"/>
              </w:rPr>
              <w:t>连接件实现翻板功能，脚轮为2寸静音万向轮，安装在围脚侧板内，当家具固定时，围脚侧板向下翻，万向轮则隐藏于侧板内；当家具需要移动时，围脚侧板向上翻，塑料连接件卡扣对侧板进行固定。</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（3）油漆：采用环保的水性漆，全封闭涂装工艺。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（4）功能：专门放置玩具，针对不同玩具存放不同区域</w:t>
            </w:r>
            <w:r>
              <w:rPr>
                <w:rFonts w:hint="eastAsia" w:ascii="宋体" w:hAnsi="宋体" w:eastAsia="宋体" w:cs="宋体"/>
                <w:color w:val="auto"/>
                <w:kern w:val="0"/>
                <w:sz w:val="24"/>
                <w:szCs w:val="24"/>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eastAsia="宋体"/>
                <w:color w:val="auto"/>
                <w:highlight w:val="none"/>
                <w:lang w:val="en-US" w:eastAsia="zh-CN"/>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所投玩具柜具有有效期内的中国环境标志产品认证</w:t>
            </w:r>
            <w:r>
              <w:rPr>
                <w:rFonts w:hint="eastAsia" w:ascii="宋体" w:hAnsi="宋体" w:eastAsia="宋体" w:cs="宋体"/>
                <w:color w:val="auto"/>
                <w:kern w:val="0"/>
                <w:sz w:val="24"/>
                <w:szCs w:val="24"/>
                <w:highlight w:val="none"/>
                <w:lang w:val="en-US" w:eastAsia="zh-CN" w:bidi="ar"/>
              </w:rPr>
              <w:t>证书</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w:t>
            </w:r>
            <w:r>
              <w:rPr>
                <w:rFonts w:hint="eastAsia" w:ascii="宋体" w:hAnsi="宋体" w:eastAsia="宋体" w:cs="宋体"/>
                <w:b/>
                <w:bCs/>
                <w:color w:val="auto"/>
                <w:sz w:val="24"/>
                <w:szCs w:val="24"/>
                <w:highlight w:val="none"/>
                <w:lang w:val="en-US" w:eastAsia="zh-CN"/>
              </w:rPr>
              <w:t>的证书</w:t>
            </w:r>
            <w:r>
              <w:rPr>
                <w:rFonts w:hint="eastAsia" w:ascii="宋体" w:hAnsi="宋体" w:eastAsia="宋体" w:cs="宋体"/>
                <w:b/>
                <w:bCs/>
                <w:color w:val="auto"/>
                <w:sz w:val="24"/>
                <w:szCs w:val="24"/>
                <w:highlight w:val="none"/>
                <w:lang w:eastAsia="zh-CN"/>
              </w:rPr>
              <w:t>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26组</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教具柜</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数量</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8个</w:t>
            </w:r>
            <w:r>
              <w:rPr>
                <w:rFonts w:hint="eastAsia" w:ascii="宋体" w:hAnsi="宋体" w:eastAsia="宋体" w:cs="宋体"/>
                <w:color w:val="auto"/>
                <w:kern w:val="0"/>
                <w:sz w:val="24"/>
                <w:szCs w:val="24"/>
                <w:highlight w:val="none"/>
                <w:lang w:bidi="ar"/>
              </w:rPr>
              <w:t>约600×330×510mm</w:t>
            </w:r>
            <w:r>
              <w:rPr>
                <w:rFonts w:hint="eastAsia" w:ascii="宋体" w:hAnsi="宋体" w:eastAsia="宋体" w:cs="宋体"/>
                <w:color w:val="auto"/>
                <w:kern w:val="0"/>
                <w:sz w:val="24"/>
                <w:szCs w:val="24"/>
                <w:highlight w:val="none"/>
                <w:lang w:val="en-US" w:eastAsia="zh-CN" w:bidi="ar"/>
              </w:rPr>
              <w:t>；6个</w:t>
            </w:r>
            <w:r>
              <w:rPr>
                <w:rFonts w:hint="eastAsia" w:ascii="宋体" w:hAnsi="宋体" w:eastAsia="宋体" w:cs="宋体"/>
                <w:color w:val="auto"/>
                <w:kern w:val="0"/>
                <w:sz w:val="24"/>
                <w:szCs w:val="24"/>
                <w:highlight w:val="none"/>
                <w:lang w:bidi="ar"/>
              </w:rPr>
              <w:t>约300×300×510mm</w:t>
            </w:r>
            <w:r>
              <w:rPr>
                <w:rFonts w:hint="eastAsia" w:ascii="宋体" w:hAnsi="宋体" w:eastAsia="宋体" w:cs="宋体"/>
                <w:color w:val="auto"/>
                <w:kern w:val="0"/>
                <w:sz w:val="24"/>
                <w:szCs w:val="24"/>
                <w:highlight w:val="none"/>
                <w:lang w:val="en-US" w:eastAsia="zh-CN" w:bidi="ar"/>
              </w:rPr>
              <w:t>；8个约840×395×510mm。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（1）90°转角设计，可搭配区角使用作转角连接。</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（2）柜边扶手设计。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（3）所有</w:t>
            </w:r>
            <w:r>
              <w:rPr>
                <w:rFonts w:hint="eastAsia" w:ascii="宋体" w:hAnsi="宋体" w:eastAsia="宋体" w:cs="宋体"/>
                <w:color w:val="auto"/>
                <w:kern w:val="0"/>
                <w:sz w:val="24"/>
                <w:szCs w:val="24"/>
                <w:highlight w:val="none"/>
                <w:lang w:eastAsia="zh-CN" w:bidi="ar"/>
              </w:rPr>
              <w:t>螺丝</w:t>
            </w:r>
            <w:r>
              <w:rPr>
                <w:rFonts w:hint="eastAsia" w:ascii="宋体" w:hAnsi="宋体" w:eastAsia="宋体" w:cs="宋体"/>
                <w:color w:val="auto"/>
                <w:kern w:val="0"/>
                <w:sz w:val="24"/>
                <w:szCs w:val="24"/>
                <w:highlight w:val="none"/>
                <w:lang w:bidi="ar"/>
              </w:rPr>
              <w:t>无毛刺不刮手，边角采用圆边/圆角处理以及安全防撞设计。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2、外观结构：</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（1）采用厚度约18mm的环保实木多层板。通透2层高柜，格子上层内空高度约128mm，格子下层内空高度约22</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mm；顶部安装约30mm高的扶手条，扶手条最大宽度约24mm，凹弧设计。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（2）围脚：采用厚度约18mm的多层胶合弯板，弧形围脚高度约60mm；柜子底部安装塑料脚垫，高度</w:t>
            </w:r>
            <w:r>
              <w:rPr>
                <w:rFonts w:hint="eastAsia" w:ascii="宋体" w:hAnsi="宋体" w:eastAsia="宋体" w:cs="宋体"/>
                <w:color w:val="auto"/>
                <w:kern w:val="0"/>
                <w:sz w:val="24"/>
                <w:szCs w:val="24"/>
                <w:highlight w:val="none"/>
                <w:lang w:eastAsia="zh-CN" w:bidi="ar"/>
              </w:rPr>
              <w:t>约</w:t>
            </w:r>
            <w:r>
              <w:rPr>
                <w:rFonts w:hint="eastAsia" w:ascii="宋体" w:hAnsi="宋体" w:eastAsia="宋体" w:cs="宋体"/>
                <w:color w:val="auto"/>
                <w:kern w:val="0"/>
                <w:sz w:val="24"/>
                <w:szCs w:val="24"/>
                <w:highlight w:val="none"/>
                <w:lang w:bidi="ar"/>
              </w:rPr>
              <w:t>10mm，直径约17mm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（3）油漆：采用环保的水性漆，全封闭涂装工艺。</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eastAsia="宋体"/>
                <w:color w:val="auto"/>
                <w:highlight w:val="none"/>
                <w:lang w:val="en-US" w:eastAsia="zh-CN"/>
              </w:rPr>
            </w:pPr>
            <w:r>
              <w:rPr>
                <w:rFonts w:hint="eastAsia" w:ascii="宋体" w:hAnsi="宋体" w:eastAsia="宋体" w:cs="宋体"/>
                <w:color w:val="auto"/>
                <w:kern w:val="0"/>
                <w:sz w:val="24"/>
                <w:szCs w:val="24"/>
                <w:highlight w:val="none"/>
                <w:lang w:val="en-US" w:eastAsia="zh-CN" w:bidi="ar"/>
              </w:rPr>
              <w:t>3、★所投教具柜具有</w:t>
            </w:r>
            <w:r>
              <w:rPr>
                <w:rFonts w:hint="eastAsia" w:ascii="宋体" w:hAnsi="宋体" w:eastAsia="宋体" w:cs="宋体"/>
                <w:color w:val="auto"/>
                <w:kern w:val="0"/>
                <w:sz w:val="24"/>
                <w:szCs w:val="24"/>
                <w:highlight w:val="none"/>
                <w:lang w:bidi="ar"/>
              </w:rPr>
              <w:t>有效期内的中国环境标志产品认证</w:t>
            </w:r>
            <w:r>
              <w:rPr>
                <w:rFonts w:hint="eastAsia" w:ascii="宋体" w:hAnsi="宋体" w:eastAsia="宋体" w:cs="宋体"/>
                <w:color w:val="auto"/>
                <w:kern w:val="0"/>
                <w:sz w:val="24"/>
                <w:szCs w:val="24"/>
                <w:highlight w:val="none"/>
                <w:lang w:val="en-US" w:eastAsia="zh-CN" w:bidi="ar"/>
              </w:rPr>
              <w:t>证书</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w:t>
            </w:r>
            <w:r>
              <w:rPr>
                <w:rFonts w:hint="eastAsia" w:ascii="宋体" w:hAnsi="宋体" w:eastAsia="宋体" w:cs="宋体"/>
                <w:b/>
                <w:bCs/>
                <w:color w:val="auto"/>
                <w:sz w:val="24"/>
                <w:szCs w:val="24"/>
                <w:highlight w:val="none"/>
                <w:lang w:val="en-US" w:eastAsia="zh-CN"/>
              </w:rPr>
              <w:t>的证书</w:t>
            </w:r>
            <w:r>
              <w:rPr>
                <w:rFonts w:hint="eastAsia" w:ascii="宋体" w:hAnsi="宋体" w:eastAsia="宋体" w:cs="宋体"/>
                <w:b/>
                <w:bCs/>
                <w:color w:val="auto"/>
                <w:sz w:val="24"/>
                <w:szCs w:val="24"/>
                <w:highlight w:val="none"/>
                <w:lang w:eastAsia="zh-CN"/>
              </w:rPr>
              <w:t>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22个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教具篮</w:t>
            </w:r>
            <w:r>
              <w:rPr>
                <w:rFonts w:hint="eastAsia" w:ascii="宋体" w:hAnsi="宋体" w:eastAsia="宋体" w:cs="宋体"/>
                <w:color w:val="auto"/>
                <w:kern w:val="0"/>
                <w:sz w:val="24"/>
                <w:szCs w:val="24"/>
                <w:highlight w:val="none"/>
                <w:lang w:val="en-US" w:eastAsia="zh-CN" w:bidi="ar"/>
              </w:rPr>
              <w:t>1</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约260×280×190mm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1、采用环保塑料一体成型工艺，边角采用圆边/圆角处理以及安全防撞设计。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eastAsia="zh-CN" w:bidi="ar"/>
              </w:rPr>
              <w:t>搭配教具柜</w:t>
            </w:r>
            <w:r>
              <w:rPr>
                <w:rFonts w:hint="eastAsia" w:ascii="宋体" w:hAnsi="宋体" w:eastAsia="宋体" w:cs="宋体"/>
                <w:color w:val="auto"/>
                <w:kern w:val="0"/>
                <w:sz w:val="24"/>
                <w:szCs w:val="24"/>
                <w:highlight w:val="none"/>
                <w:lang w:bidi="ar"/>
              </w:rPr>
              <w:t>使用，容量大，可堆叠。内控最小宽度约</w:t>
            </w:r>
            <w:r>
              <w:rPr>
                <w:rFonts w:hint="eastAsia" w:ascii="宋体" w:hAnsi="宋体" w:eastAsia="宋体" w:cs="宋体"/>
                <w:color w:val="auto"/>
                <w:kern w:val="0"/>
                <w:sz w:val="24"/>
                <w:szCs w:val="24"/>
                <w:highlight w:val="none"/>
                <w:lang w:val="en-US" w:eastAsia="zh-CN" w:bidi="ar"/>
              </w:rPr>
              <w:t>225</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最大宽度约</w:t>
            </w:r>
            <w:r>
              <w:rPr>
                <w:rFonts w:hint="eastAsia" w:ascii="宋体" w:hAnsi="宋体" w:eastAsia="宋体" w:cs="宋体"/>
                <w:color w:val="auto"/>
                <w:kern w:val="0"/>
                <w:sz w:val="24"/>
                <w:szCs w:val="24"/>
                <w:highlight w:val="none"/>
                <w:lang w:val="en-US" w:eastAsia="zh-CN" w:bidi="ar"/>
              </w:rPr>
              <w:t>255</w:t>
            </w:r>
            <w:r>
              <w:rPr>
                <w:rFonts w:hint="eastAsia" w:ascii="宋体" w:hAnsi="宋体" w:eastAsia="宋体" w:cs="宋体"/>
                <w:color w:val="auto"/>
                <w:kern w:val="0"/>
                <w:sz w:val="24"/>
                <w:szCs w:val="24"/>
                <w:highlight w:val="none"/>
                <w:lang w:bidi="ar"/>
              </w:rPr>
              <w:t>mm；内控长度约2</w:t>
            </w:r>
            <w:r>
              <w:rPr>
                <w:rFonts w:hint="eastAsia" w:ascii="宋体" w:hAnsi="宋体" w:eastAsia="宋体" w:cs="宋体"/>
                <w:color w:val="auto"/>
                <w:kern w:val="0"/>
                <w:sz w:val="24"/>
                <w:szCs w:val="24"/>
                <w:highlight w:val="none"/>
                <w:lang w:val="en-US" w:eastAsia="zh-CN" w:bidi="ar"/>
              </w:rPr>
              <w:t>35</w:t>
            </w:r>
            <w:r>
              <w:rPr>
                <w:rFonts w:hint="eastAsia" w:ascii="宋体" w:hAnsi="宋体" w:eastAsia="宋体" w:cs="宋体"/>
                <w:color w:val="auto"/>
                <w:kern w:val="0"/>
                <w:sz w:val="24"/>
                <w:szCs w:val="24"/>
                <w:highlight w:val="none"/>
                <w:lang w:bidi="ar"/>
              </w:rPr>
              <w:t>mm；两边凹陷设计，凸出约15mm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叠放易抽取。</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84个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教具篮</w:t>
            </w:r>
            <w:r>
              <w:rPr>
                <w:rFonts w:hint="eastAsia" w:ascii="宋体" w:hAnsi="宋体" w:eastAsia="宋体" w:cs="宋体"/>
                <w:color w:val="auto"/>
                <w:kern w:val="0"/>
                <w:sz w:val="24"/>
                <w:szCs w:val="24"/>
                <w:highlight w:val="none"/>
                <w:lang w:val="en-US" w:eastAsia="zh-CN" w:bidi="ar"/>
              </w:rPr>
              <w:t>2</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数量</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70个</w:t>
            </w:r>
            <w:r>
              <w:rPr>
                <w:rFonts w:hint="eastAsia" w:ascii="宋体" w:hAnsi="宋体" w:eastAsia="宋体" w:cs="宋体"/>
                <w:color w:val="auto"/>
                <w:sz w:val="24"/>
                <w:szCs w:val="24"/>
                <w:highlight w:val="none"/>
              </w:rPr>
              <w:t>约</w:t>
            </w:r>
            <w:r>
              <w:rPr>
                <w:rFonts w:hint="eastAsia" w:ascii="宋体" w:hAnsi="宋体" w:eastAsia="宋体" w:cs="宋体"/>
                <w:color w:val="auto"/>
                <w:kern w:val="0"/>
                <w:sz w:val="24"/>
                <w:szCs w:val="24"/>
                <w:highlight w:val="none"/>
                <w:lang w:bidi="ar"/>
              </w:rPr>
              <w:t>260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100mm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3个</w:t>
            </w:r>
            <w:r>
              <w:rPr>
                <w:rFonts w:hint="eastAsia" w:ascii="宋体" w:hAnsi="宋体" w:eastAsia="宋体" w:cs="宋体"/>
                <w:color w:val="auto"/>
                <w:kern w:val="0"/>
                <w:sz w:val="24"/>
                <w:szCs w:val="24"/>
                <w:highlight w:val="none"/>
                <w:lang w:bidi="ar"/>
              </w:rPr>
              <w:t>约200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150mm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 采用PP塑料健康材质，无毒无异味</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 托盘边缘经人工二次打磨</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 底部防摩擦设计，能与桌面产生间隔</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 颜色可选。</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7</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编织教具篮</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1、采用环保塑料编织篮造型，边角采用圆边/圆角处理以及安全防撞设计。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eastAsia="zh-CN" w:bidi="ar"/>
              </w:rPr>
              <w:t>搭配教具柜</w:t>
            </w:r>
            <w:r>
              <w:rPr>
                <w:rFonts w:hint="eastAsia" w:ascii="宋体" w:hAnsi="宋体" w:eastAsia="宋体" w:cs="宋体"/>
                <w:color w:val="auto"/>
                <w:kern w:val="0"/>
                <w:sz w:val="24"/>
                <w:szCs w:val="24"/>
                <w:highlight w:val="none"/>
                <w:lang w:bidi="ar"/>
              </w:rPr>
              <w:t>使用，四周做加粗扶手设计宽约14mm，可堆叠易抽取。</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10个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教师办公桌</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一、桌：</w:t>
            </w:r>
            <w:r>
              <w:rPr>
                <w:rFonts w:hint="eastAsia" w:ascii="宋体" w:hAnsi="宋体" w:eastAsia="宋体" w:cs="宋体"/>
                <w:color w:val="auto"/>
                <w:kern w:val="0"/>
                <w:sz w:val="24"/>
                <w:szCs w:val="24"/>
                <w:highlight w:val="none"/>
                <w:lang w:bidi="ar"/>
              </w:rPr>
              <w:t>约1400×700×760mm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1、面料：采用耐磨三聚氰胺浸渍纸；甲醛释放量≤0.1mg/L，表面耐干热≥5级，耐光色牢度≥7级，五氯苯酚未检出；抑菌率≥99%，防霉菌等级为0级。</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2、基材：</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（1）采用采用环保E</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级实木颗粒板，五氯苯酚未检出</w:t>
            </w:r>
            <w:r>
              <w:rPr>
                <w:rFonts w:hint="eastAsia" w:ascii="宋体" w:hAnsi="宋体" w:eastAsia="宋体" w:cs="宋体"/>
                <w:color w:val="auto"/>
                <w:kern w:val="0"/>
                <w:sz w:val="24"/>
                <w:szCs w:val="24"/>
                <w:highlight w:val="none"/>
                <w:lang w:eastAsia="zh-CN"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（2）气味分级0级；总醛酮化合物未检出</w:t>
            </w:r>
            <w:r>
              <w:rPr>
                <w:rFonts w:hint="eastAsia" w:ascii="宋体" w:hAnsi="宋体" w:eastAsia="宋体" w:cs="宋体"/>
                <w:color w:val="auto"/>
                <w:kern w:val="0"/>
                <w:sz w:val="24"/>
                <w:szCs w:val="24"/>
                <w:highlight w:val="none"/>
                <w:lang w:eastAsia="zh-CN"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（3）平板状建筑材料及制品：燃烧性能B(1)B级</w:t>
            </w:r>
            <w:r>
              <w:rPr>
                <w:rFonts w:hint="eastAsia" w:ascii="宋体" w:hAnsi="宋体" w:eastAsia="宋体" w:cs="宋体"/>
                <w:color w:val="auto"/>
                <w:kern w:val="0"/>
                <w:sz w:val="24"/>
                <w:szCs w:val="24"/>
                <w:highlight w:val="none"/>
                <w:lang w:eastAsia="zh-CN"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（4）氨释放量（干燥器法）未检出</w:t>
            </w:r>
            <w:r>
              <w:rPr>
                <w:rFonts w:hint="eastAsia" w:ascii="宋体" w:hAnsi="宋体" w:eastAsia="宋体" w:cs="宋体"/>
                <w:color w:val="auto"/>
                <w:kern w:val="0"/>
                <w:sz w:val="24"/>
                <w:szCs w:val="24"/>
                <w:highlight w:val="none"/>
                <w:lang w:eastAsia="zh-CN"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（5）醛酮类化合物合格</w:t>
            </w:r>
            <w:r>
              <w:rPr>
                <w:rFonts w:hint="eastAsia" w:ascii="宋体" w:hAnsi="宋体" w:eastAsia="宋体" w:cs="宋体"/>
                <w:color w:val="auto"/>
                <w:kern w:val="0"/>
                <w:sz w:val="24"/>
                <w:szCs w:val="24"/>
                <w:highlight w:val="none"/>
                <w:lang w:eastAsia="zh-CN"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（6）甲醛释放量≤0.01mg/m³，总挥发性有机化合物≤20ug/m³，苯含量≤2ug/m³，甲苯、二甲苯含量均≤2ug/m³</w:t>
            </w:r>
            <w:r>
              <w:rPr>
                <w:rFonts w:hint="eastAsia" w:ascii="宋体" w:hAnsi="宋体" w:eastAsia="宋体" w:cs="宋体"/>
                <w:color w:val="auto"/>
                <w:kern w:val="0"/>
                <w:sz w:val="24"/>
                <w:szCs w:val="24"/>
                <w:highlight w:val="none"/>
                <w:lang w:eastAsia="zh-CN"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（7）握螺钉力（板面）≥1100N，握螺钉力（板边）≥850N</w:t>
            </w:r>
            <w:r>
              <w:rPr>
                <w:rFonts w:hint="eastAsia" w:ascii="宋体" w:hAnsi="宋体" w:eastAsia="宋体" w:cs="宋体"/>
                <w:color w:val="auto"/>
                <w:kern w:val="0"/>
                <w:sz w:val="24"/>
                <w:szCs w:val="24"/>
                <w:highlight w:val="none"/>
                <w:lang w:eastAsia="zh-CN"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（8）防潮性能≥0.2MPa</w:t>
            </w:r>
            <w:r>
              <w:rPr>
                <w:rFonts w:hint="eastAsia" w:ascii="宋体" w:hAnsi="宋体" w:eastAsia="宋体" w:cs="宋体"/>
                <w:color w:val="auto"/>
                <w:kern w:val="0"/>
                <w:sz w:val="24"/>
                <w:szCs w:val="24"/>
                <w:highlight w:val="none"/>
                <w:lang w:eastAsia="zh-CN"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（9）抑菌率≥99%，防霉菌等级为0级。</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（10）防腐性能（防腐剂有效成分，</w:t>
            </w:r>
            <w:r>
              <w:rPr>
                <w:rFonts w:hint="eastAsia" w:ascii="宋体" w:hAnsi="宋体" w:eastAsia="宋体" w:cs="宋体"/>
                <w:color w:val="auto"/>
                <w:kern w:val="0"/>
                <w:sz w:val="24"/>
                <w:szCs w:val="24"/>
                <w:highlight w:val="none"/>
                <w:lang w:eastAsia="zh-CN" w:bidi="ar"/>
              </w:rPr>
              <w:t>Kg</w:t>
            </w:r>
            <w:r>
              <w:rPr>
                <w:rFonts w:hint="eastAsia" w:ascii="宋体" w:hAnsi="宋体" w:eastAsia="宋体" w:cs="宋体"/>
                <w:color w:val="auto"/>
                <w:kern w:val="0"/>
                <w:sz w:val="24"/>
                <w:szCs w:val="24"/>
                <w:highlight w:val="none"/>
                <w:lang w:bidi="ar"/>
              </w:rPr>
              <w:t>/m³）：①硼化合物：三氧化二硼≥4.5；②铜氨（胺）季胺盐（ACQ）：ACQ-A(氧化铜）≥4.0、ACQ-B(氧化铜）≥4.0、ACQ-C(氧化铜）≥4.0、ACQ-D(氧化铜）≥4.0；③铜唑（CuAz）：CA-B（铜、戊唑醇）≥1.7；④酸性铬酸铜（ACC）：氧化铜、三氧化铬≥4.0）。</w:t>
            </w:r>
          </w:p>
          <w:p>
            <w:pPr>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（11）乙酸盐雾试验≥500h，等级≥10级。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封边带：采用PVC封边条同色封边，甲醛释放量为≤0.05mg/L，耐开裂性≥2级，耐干热性、耐磨性、耐冷热循环性均为合格，多溴联苯、多溴联苯醚均未检出；邻苯二甲酸酯、氯乙烯单体未检出，多环芳烃：苯并【a】芘未检出；16 种多环芳烃（PAH）总量为未检出；灰分合格；巴柯尔硬度合格；赭绿青霉防霉等级0级；粪肠球菌抗菌性能值≥3；人工气候老化500h，综合评定等级0级。</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五金配件，三合一连接件、螺丝等均通过耐盐雾测试且耐腐蚀等级均为≥10级。</w:t>
            </w:r>
          </w:p>
          <w:p>
            <w:pPr>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二、椅</w:t>
            </w:r>
          </w:p>
          <w:p>
            <w:pPr>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面料：采用透气网布，具有透气功能；防潮、防污、耐磨、透气。</w:t>
            </w:r>
          </w:p>
          <w:p>
            <w:pPr>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海绵：</w:t>
            </w:r>
            <w:r>
              <w:rPr>
                <w:rFonts w:hint="eastAsia" w:ascii="宋体" w:hAnsi="宋体" w:eastAsia="宋体" w:cs="宋体"/>
                <w:color w:val="auto"/>
                <w:kern w:val="0"/>
                <w:sz w:val="24"/>
                <w:szCs w:val="24"/>
                <w:highlight w:val="none"/>
                <w:lang w:val="en-US" w:eastAsia="zh-CN" w:bidi="ar"/>
              </w:rPr>
              <w:t>优质</w:t>
            </w:r>
            <w:r>
              <w:rPr>
                <w:rFonts w:hint="eastAsia" w:ascii="宋体" w:hAnsi="宋体" w:eastAsia="宋体" w:cs="宋体"/>
                <w:color w:val="auto"/>
                <w:kern w:val="0"/>
                <w:sz w:val="24"/>
                <w:szCs w:val="24"/>
                <w:highlight w:val="none"/>
                <w:lang w:bidi="ar"/>
              </w:rPr>
              <w:t>高弹阻燃海绵。</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弓字架采用钢管，使用自动弯管机成型，角度及尺寸控制精准，表面通过喷涂而成</w:t>
            </w:r>
            <w:r>
              <w:rPr>
                <w:rFonts w:hint="eastAsia" w:ascii="宋体" w:hAnsi="宋体" w:eastAsia="宋体" w:cs="宋体"/>
                <w:color w:val="auto"/>
                <w:kern w:val="0"/>
                <w:sz w:val="24"/>
                <w:szCs w:val="24"/>
                <w:highlight w:val="none"/>
                <w:lang w:eastAsia="zh-CN"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会议桌椅</w:t>
            </w:r>
          </w:p>
        </w:tc>
        <w:tc>
          <w:tcPr>
            <w:tcW w:w="8288" w:type="dxa"/>
            <w:noWrap w:val="0"/>
            <w:vAlign w:val="center"/>
          </w:tcPr>
          <w:p>
            <w:pPr>
              <w:jc w:val="left"/>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一、会议桌</w:t>
            </w:r>
            <w:r>
              <w:rPr>
                <w:rFonts w:hint="eastAsia" w:ascii="宋体" w:hAnsi="宋体" w:eastAsia="宋体" w:cs="宋体"/>
                <w:color w:val="auto"/>
                <w:kern w:val="0"/>
                <w:sz w:val="24"/>
                <w:szCs w:val="24"/>
                <w:highlight w:val="none"/>
                <w:lang w:val="en-US" w:bidi="ar"/>
              </w:rPr>
              <w:t>：约</w:t>
            </w:r>
            <w:r>
              <w:rPr>
                <w:rFonts w:hint="eastAsia" w:ascii="宋体" w:hAnsi="宋体" w:eastAsia="宋体" w:cs="宋体"/>
                <w:color w:val="auto"/>
                <w:kern w:val="0"/>
                <w:sz w:val="24"/>
                <w:szCs w:val="24"/>
                <w:highlight w:val="none"/>
                <w:lang w:val="en-US" w:eastAsia="zh-CN" w:bidi="ar"/>
              </w:rPr>
              <w:t>80</w:t>
            </w:r>
            <w:r>
              <w:rPr>
                <w:rFonts w:hint="eastAsia" w:ascii="宋体" w:hAnsi="宋体" w:eastAsia="宋体" w:cs="宋体"/>
                <w:color w:val="auto"/>
                <w:kern w:val="0"/>
                <w:sz w:val="24"/>
                <w:szCs w:val="24"/>
                <w:highlight w:val="none"/>
                <w:lang w:val="en-US" w:bidi="ar"/>
              </w:rPr>
              <w:t>00</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20</w:t>
            </w:r>
            <w:r>
              <w:rPr>
                <w:rFonts w:hint="eastAsia" w:ascii="宋体" w:hAnsi="宋体" w:eastAsia="宋体" w:cs="宋体"/>
                <w:color w:val="auto"/>
                <w:kern w:val="0"/>
                <w:sz w:val="24"/>
                <w:szCs w:val="24"/>
                <w:highlight w:val="none"/>
                <w:lang w:val="en-US" w:bidi="ar"/>
              </w:rPr>
              <w:t>00</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bidi="ar"/>
              </w:rPr>
              <w:t>7</w:t>
            </w:r>
            <w:r>
              <w:rPr>
                <w:rFonts w:hint="eastAsia" w:ascii="宋体" w:hAnsi="宋体" w:eastAsia="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val="en-US" w:bidi="ar"/>
              </w:rPr>
              <w:t>0mm（</w:t>
            </w:r>
            <w:r>
              <w:rPr>
                <w:rFonts w:hint="eastAsia" w:ascii="宋体" w:hAnsi="宋体" w:eastAsia="宋体" w:cs="宋体"/>
                <w:color w:val="auto"/>
                <w:kern w:val="0"/>
                <w:sz w:val="24"/>
                <w:szCs w:val="24"/>
                <w:highlight w:val="none"/>
                <w:lang w:val="en-US" w:eastAsia="zh-CN" w:bidi="ar"/>
              </w:rPr>
              <w:t>备注：</w:t>
            </w:r>
            <w:r>
              <w:rPr>
                <w:rFonts w:hint="eastAsia" w:ascii="宋体" w:hAnsi="宋体" w:eastAsia="宋体" w:cs="宋体"/>
                <w:color w:val="auto"/>
                <w:kern w:val="0"/>
                <w:sz w:val="24"/>
                <w:szCs w:val="24"/>
                <w:highlight w:val="none"/>
                <w:lang w:val="en-US" w:bidi="ar"/>
              </w:rPr>
              <w:t>具体尺寸以现场测量为准</w:t>
            </w:r>
            <w:r>
              <w:rPr>
                <w:rFonts w:hint="eastAsia" w:ascii="宋体" w:hAnsi="宋体" w:eastAsia="宋体" w:cs="宋体"/>
                <w:color w:val="auto"/>
                <w:kern w:val="0"/>
                <w:sz w:val="24"/>
                <w:szCs w:val="24"/>
                <w:highlight w:val="none"/>
                <w:lang w:val="en-US" w:eastAsia="zh-CN" w:bidi="ar"/>
              </w:rPr>
              <w:t>，1张会议桌配30把会议椅，具体</w:t>
            </w:r>
            <w:r>
              <w:rPr>
                <w:rFonts w:hint="eastAsia" w:ascii="宋体" w:hAnsi="宋体" w:eastAsia="宋体" w:cs="宋体"/>
                <w:color w:val="auto"/>
                <w:kern w:val="0"/>
                <w:sz w:val="24"/>
                <w:szCs w:val="24"/>
                <w:highlight w:val="none"/>
                <w:lang w:val="en-US" w:bidi="ar"/>
              </w:rPr>
              <w:t>款式颜色以采购人实际要求确认为准</w:t>
            </w:r>
            <w:r>
              <w:rPr>
                <w:rFonts w:hint="eastAsia" w:ascii="宋体" w:hAnsi="宋体" w:eastAsia="宋体" w:cs="宋体"/>
                <w:color w:val="auto"/>
                <w:kern w:val="0"/>
                <w:sz w:val="24"/>
                <w:szCs w:val="24"/>
                <w:highlight w:val="none"/>
                <w:lang w:val="en-US" w:eastAsia="zh-CN" w:bidi="ar"/>
              </w:rPr>
              <w:t>）</w:t>
            </w:r>
          </w:p>
          <w:p>
            <w:pPr>
              <w:jc w:val="left"/>
              <w:textAlignment w:val="center"/>
              <w:rPr>
                <w:rFonts w:hint="eastAsia" w:ascii="宋体" w:hAnsi="宋体" w:eastAsia="宋体" w:cs="宋体"/>
                <w:color w:val="auto"/>
                <w:kern w:val="0"/>
                <w:sz w:val="24"/>
                <w:szCs w:val="24"/>
                <w:highlight w:val="none"/>
                <w:lang w:val="en-US" w:bidi="ar"/>
              </w:rPr>
            </w:pPr>
            <w:r>
              <w:rPr>
                <w:rFonts w:hint="eastAsia" w:ascii="宋体" w:hAnsi="宋体" w:eastAsia="宋体" w:cs="宋体"/>
                <w:color w:val="auto"/>
                <w:kern w:val="0"/>
                <w:sz w:val="24"/>
                <w:szCs w:val="24"/>
                <w:highlight w:val="none"/>
                <w:lang w:val="en-US" w:bidi="ar"/>
              </w:rPr>
              <w:t>1</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bidi="ar"/>
              </w:rPr>
              <w:t>★面材：耐磨三聚氰胺浸渍纸，甲醛释放量≤0.1mg/L，表面耐干热≥5级，耐光色牢度≥7级</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要求且具有CMA或CNAS标识的检测报告供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p>
            <w:pPr>
              <w:jc w:val="left"/>
              <w:textAlignment w:val="center"/>
              <w:rPr>
                <w:rFonts w:hint="eastAsia" w:ascii="宋体" w:hAnsi="宋体" w:eastAsia="宋体" w:cs="宋体"/>
                <w:color w:val="auto"/>
                <w:kern w:val="0"/>
                <w:sz w:val="24"/>
                <w:szCs w:val="24"/>
                <w:highlight w:val="none"/>
                <w:lang w:val="en-US" w:bidi="ar"/>
              </w:rPr>
            </w:pPr>
            <w:r>
              <w:rPr>
                <w:rFonts w:hint="eastAsia" w:ascii="宋体" w:hAnsi="宋体" w:eastAsia="宋体" w:cs="宋体"/>
                <w:color w:val="auto"/>
                <w:kern w:val="0"/>
                <w:sz w:val="24"/>
                <w:szCs w:val="24"/>
                <w:highlight w:val="none"/>
                <w:lang w:val="en-US" w:bidi="ar"/>
              </w:rPr>
              <w:t>2、基材：采用E</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bidi="ar"/>
              </w:rPr>
              <w:t xml:space="preserve">级优质环保实木颗粒板。甲醛释放量检测结果为≤0.01mg/ m³，总挥发性有机化合物：苯、甲苯、二甲苯、总挥发性有机化合物均为未检出。防霉性能：防霉质量分级（试验时间40天）：黑曲霉为0级；抗细菌性能：大肠杆菌、铜绿假单胞菌、金黄色葡萄球菌、产气肠杆菌、肺炎克雷伯氏菌、表皮葡萄球菌的检测结果均≥99.99%。                                                                            </w:t>
            </w:r>
          </w:p>
          <w:p>
            <w:pPr>
              <w:jc w:val="left"/>
              <w:textAlignment w:val="center"/>
              <w:rPr>
                <w:rFonts w:hint="eastAsia" w:ascii="宋体" w:hAnsi="宋体" w:eastAsia="宋体" w:cs="宋体"/>
                <w:color w:val="auto"/>
                <w:kern w:val="0"/>
                <w:sz w:val="24"/>
                <w:szCs w:val="24"/>
                <w:highlight w:val="none"/>
                <w:lang w:val="en-US" w:bidi="ar"/>
              </w:rPr>
            </w:pPr>
            <w:r>
              <w:rPr>
                <w:rFonts w:hint="eastAsia" w:ascii="宋体" w:hAnsi="宋体" w:eastAsia="宋体" w:cs="宋体"/>
                <w:color w:val="auto"/>
                <w:kern w:val="0"/>
                <w:sz w:val="24"/>
                <w:szCs w:val="24"/>
                <w:highlight w:val="none"/>
                <w:lang w:val="en-US" w:bidi="ar"/>
              </w:rPr>
              <w:t>3、封边带：采用PVC封边条同色封边，符合</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bidi="ar"/>
              </w:rPr>
              <w:t>甲醛释放量为≤0.05mg/L，耐开裂性≥2级，耐干热性、耐磨性、耐冷热循环性均为合格，多溴联苯≤5mg/</w:t>
            </w:r>
            <w:r>
              <w:rPr>
                <w:rFonts w:hint="eastAsia" w:ascii="宋体" w:hAnsi="宋体" w:eastAsia="宋体" w:cs="宋体"/>
                <w:color w:val="auto"/>
                <w:kern w:val="0"/>
                <w:sz w:val="24"/>
                <w:szCs w:val="24"/>
                <w:highlight w:val="none"/>
                <w:lang w:val="en-US" w:eastAsia="zh-CN" w:bidi="ar"/>
              </w:rPr>
              <w:t>K</w:t>
            </w:r>
            <w:r>
              <w:rPr>
                <w:rFonts w:hint="eastAsia" w:ascii="宋体" w:hAnsi="宋体" w:eastAsia="宋体" w:cs="宋体"/>
                <w:color w:val="auto"/>
                <w:kern w:val="0"/>
                <w:sz w:val="24"/>
                <w:szCs w:val="24"/>
                <w:highlight w:val="none"/>
                <w:lang w:val="en-US" w:bidi="ar"/>
              </w:rPr>
              <w:t>g，邻苯二甲酸酯≤0.005%，氯乙烯单体≤0.5mg/</w:t>
            </w:r>
            <w:r>
              <w:rPr>
                <w:rFonts w:hint="eastAsia" w:ascii="宋体" w:hAnsi="宋体" w:eastAsia="宋体" w:cs="宋体"/>
                <w:color w:val="auto"/>
                <w:kern w:val="0"/>
                <w:sz w:val="24"/>
                <w:szCs w:val="24"/>
                <w:highlight w:val="none"/>
                <w:lang w:val="en-US" w:eastAsia="zh-CN" w:bidi="ar"/>
              </w:rPr>
              <w:t>K</w:t>
            </w:r>
            <w:r>
              <w:rPr>
                <w:rFonts w:hint="eastAsia" w:ascii="宋体" w:hAnsi="宋体" w:eastAsia="宋体" w:cs="宋体"/>
                <w:color w:val="auto"/>
                <w:kern w:val="0"/>
                <w:sz w:val="24"/>
                <w:szCs w:val="24"/>
                <w:highlight w:val="none"/>
                <w:lang w:val="en-US" w:bidi="ar"/>
              </w:rPr>
              <w:t>g，可溶性重金属（铅、镉、铬、汞、砷、钡、锑、硒）均≤0.1mg/</w:t>
            </w:r>
            <w:r>
              <w:rPr>
                <w:rFonts w:hint="eastAsia" w:ascii="宋体" w:hAnsi="宋体" w:eastAsia="宋体" w:cs="宋体"/>
                <w:color w:val="auto"/>
                <w:kern w:val="0"/>
                <w:sz w:val="24"/>
                <w:szCs w:val="24"/>
                <w:highlight w:val="none"/>
                <w:lang w:val="en-US" w:eastAsia="zh-CN" w:bidi="ar"/>
              </w:rPr>
              <w:t>K</w:t>
            </w:r>
            <w:r>
              <w:rPr>
                <w:rFonts w:hint="eastAsia" w:ascii="宋体" w:hAnsi="宋体" w:eastAsia="宋体" w:cs="宋体"/>
                <w:color w:val="auto"/>
                <w:kern w:val="0"/>
                <w:sz w:val="24"/>
                <w:szCs w:val="24"/>
                <w:highlight w:val="none"/>
                <w:lang w:val="en-US" w:bidi="ar"/>
              </w:rPr>
              <w:t>g，封边严密、平整、无脱胶、表面无胶渍。</w:t>
            </w:r>
          </w:p>
          <w:p>
            <w:pPr>
              <w:jc w:val="left"/>
              <w:textAlignment w:val="center"/>
              <w:rPr>
                <w:rFonts w:hint="eastAsia" w:ascii="宋体" w:hAnsi="宋体" w:eastAsia="宋体" w:cs="宋体"/>
                <w:color w:val="auto"/>
                <w:kern w:val="0"/>
                <w:sz w:val="24"/>
                <w:szCs w:val="24"/>
                <w:highlight w:val="none"/>
                <w:lang w:val="en-US" w:bidi="ar"/>
              </w:rPr>
            </w:pPr>
            <w:r>
              <w:rPr>
                <w:rFonts w:hint="eastAsia" w:ascii="宋体" w:hAnsi="宋体" w:eastAsia="宋体" w:cs="宋体"/>
                <w:color w:val="auto"/>
                <w:kern w:val="0"/>
                <w:sz w:val="24"/>
                <w:szCs w:val="24"/>
                <w:highlight w:val="none"/>
                <w:lang w:val="en-US" w:bidi="ar"/>
              </w:rPr>
              <w:t>4、五金配件，三合一连接件、螺丝等均通过耐盐雾测试且耐腐蚀等级均为≥10级。</w:t>
            </w:r>
          </w:p>
          <w:p>
            <w:pPr>
              <w:jc w:val="left"/>
              <w:textAlignment w:val="center"/>
              <w:rPr>
                <w:rFonts w:hint="eastAsia" w:ascii="宋体" w:hAnsi="宋体" w:eastAsia="宋体" w:cs="宋体"/>
                <w:color w:val="auto"/>
                <w:kern w:val="0"/>
                <w:sz w:val="24"/>
                <w:szCs w:val="24"/>
                <w:highlight w:val="none"/>
                <w:lang w:val="en-US" w:bidi="ar"/>
              </w:rPr>
            </w:pP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bidi="ar"/>
              </w:rPr>
              <w:t>★</w:t>
            </w:r>
            <w:r>
              <w:rPr>
                <w:rFonts w:hint="eastAsia" w:ascii="宋体" w:hAnsi="宋体" w:eastAsia="宋体" w:cs="宋体"/>
                <w:color w:val="auto"/>
                <w:kern w:val="0"/>
                <w:sz w:val="24"/>
                <w:szCs w:val="24"/>
                <w:highlight w:val="none"/>
                <w:lang w:val="en-US" w:eastAsia="zh-CN" w:bidi="ar"/>
              </w:rPr>
              <w:t>会议桌满足</w:t>
            </w:r>
            <w:r>
              <w:rPr>
                <w:rFonts w:hint="eastAsia" w:ascii="宋体" w:hAnsi="宋体" w:eastAsia="宋体" w:cs="宋体"/>
                <w:color w:val="auto"/>
                <w:kern w:val="0"/>
                <w:sz w:val="24"/>
                <w:szCs w:val="24"/>
                <w:highlight w:val="none"/>
                <w:lang w:val="en-US" w:bidi="ar"/>
              </w:rPr>
              <w:t>：耐干热≥5级、耐污染性能≥5级；气味分级0级；五氯苯酚未检出；邻苯二甲酸酯未检出；氨释放量（干燥器法）未检出；醛酮类化合物未检出；甲醛释放量（气候箱法）≤0.02mg/m³、苯、甲苯、二甲苯、总挥发性有机化合物TVOC均未检出；家具涂层可迁移元素：锑、砷、钡、镉、铬、铅、汞、硒均未检出；白色念珠菌抗细菌率≥99.95%；耐霉菌性：黑曲霉、土曲霉、绳状青霉、宛氏拟青霉、出芽短梗霉、球毛壳霉，耐霉菌性等级均0级。</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要求且具有CMA或CNAS标识的检测报告供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p>
            <w:pPr>
              <w:jc w:val="left"/>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二、会议椅（具体</w:t>
            </w:r>
            <w:r>
              <w:rPr>
                <w:rFonts w:hint="eastAsia" w:ascii="宋体" w:hAnsi="宋体" w:eastAsia="宋体" w:cs="宋体"/>
                <w:color w:val="auto"/>
                <w:kern w:val="0"/>
                <w:sz w:val="24"/>
                <w:szCs w:val="24"/>
                <w:highlight w:val="none"/>
                <w:lang w:val="en-US" w:bidi="ar"/>
              </w:rPr>
              <w:t>款式颜色以采购人实际要求确认为准</w:t>
            </w:r>
            <w:r>
              <w:rPr>
                <w:rFonts w:hint="eastAsia" w:ascii="宋体" w:hAnsi="宋体" w:eastAsia="宋体" w:cs="宋体"/>
                <w:color w:val="auto"/>
                <w:kern w:val="0"/>
                <w:sz w:val="24"/>
                <w:szCs w:val="24"/>
                <w:highlight w:val="none"/>
                <w:lang w:val="en-US" w:eastAsia="zh-CN" w:bidi="ar"/>
              </w:rPr>
              <w:t>）</w:t>
            </w:r>
          </w:p>
          <w:p>
            <w:pPr>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bidi="ar"/>
              </w:rPr>
              <w:t>1、面料：选用优质网布</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bidi="ar"/>
              </w:rPr>
              <w:t>透气性强，柔软富有韧性，耐磨，阻燃处理，色泽亮丽，易清洗</w:t>
            </w:r>
            <w:r>
              <w:rPr>
                <w:rFonts w:hint="eastAsia" w:ascii="宋体" w:hAnsi="宋体" w:eastAsia="宋体" w:cs="宋体"/>
                <w:color w:val="auto"/>
                <w:kern w:val="0"/>
                <w:sz w:val="24"/>
                <w:szCs w:val="24"/>
                <w:highlight w:val="none"/>
                <w:lang w:val="en-US" w:eastAsia="zh-CN" w:bidi="ar"/>
              </w:rPr>
              <w:t xml:space="preserve">。 </w:t>
            </w:r>
          </w:p>
          <w:p>
            <w:pPr>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bidi="ar"/>
              </w:rPr>
              <w:t>2、海绵：选用高密度定型阻燃海绵，密度为35-45K</w:t>
            </w:r>
            <w:r>
              <w:rPr>
                <w:rFonts w:hint="eastAsia" w:ascii="宋体" w:hAnsi="宋体" w:eastAsia="宋体" w:cs="宋体"/>
                <w:color w:val="auto"/>
                <w:kern w:val="0"/>
                <w:sz w:val="24"/>
                <w:szCs w:val="24"/>
                <w:highlight w:val="none"/>
                <w:lang w:val="en-US" w:eastAsia="zh-CN" w:bidi="ar"/>
              </w:rPr>
              <w:t>g</w:t>
            </w:r>
            <w:r>
              <w:rPr>
                <w:rFonts w:hint="eastAsia" w:ascii="宋体" w:hAnsi="宋体" w:eastAsia="宋体" w:cs="宋体"/>
                <w:color w:val="auto"/>
                <w:kern w:val="0"/>
                <w:sz w:val="24"/>
                <w:szCs w:val="24"/>
                <w:highlight w:val="none"/>
                <w:lang w:val="en-US" w:bidi="ar"/>
              </w:rPr>
              <w:t>/立方</w:t>
            </w:r>
            <w:r>
              <w:rPr>
                <w:rFonts w:hint="eastAsia" w:ascii="宋体" w:hAnsi="宋体" w:eastAsia="宋体" w:cs="宋体"/>
                <w:color w:val="auto"/>
                <w:kern w:val="0"/>
                <w:sz w:val="24"/>
                <w:szCs w:val="24"/>
                <w:highlight w:val="none"/>
                <w:lang w:val="en-US" w:eastAsia="zh-CN" w:bidi="ar"/>
              </w:rPr>
              <w:t>米</w:t>
            </w:r>
            <w:r>
              <w:rPr>
                <w:rFonts w:hint="eastAsia" w:ascii="宋体" w:hAnsi="宋体" w:eastAsia="宋体" w:cs="宋体"/>
                <w:color w:val="auto"/>
                <w:kern w:val="0"/>
                <w:sz w:val="24"/>
                <w:szCs w:val="24"/>
                <w:highlight w:val="none"/>
                <w:lang w:val="en-US" w:bidi="ar"/>
              </w:rPr>
              <w:t>，回弹力：42%、拉深强度不小于85KPA</w:t>
            </w:r>
            <w:r>
              <w:rPr>
                <w:rFonts w:hint="eastAsia" w:ascii="宋体" w:hAnsi="宋体" w:eastAsia="宋体" w:cs="宋体"/>
                <w:color w:val="auto"/>
                <w:kern w:val="0"/>
                <w:sz w:val="24"/>
                <w:szCs w:val="24"/>
                <w:highlight w:val="none"/>
                <w:lang w:val="en-US" w:eastAsia="zh-CN" w:bidi="ar"/>
              </w:rPr>
              <w:t xml:space="preserve">。 </w:t>
            </w:r>
          </w:p>
          <w:p>
            <w:pPr>
              <w:jc w:val="left"/>
              <w:textAlignment w:val="center"/>
              <w:rPr>
                <w:rFonts w:hint="eastAsia" w:ascii="宋体" w:hAnsi="宋体" w:eastAsia="宋体" w:cs="宋体"/>
                <w:color w:val="auto"/>
                <w:kern w:val="0"/>
                <w:sz w:val="24"/>
                <w:szCs w:val="24"/>
                <w:highlight w:val="none"/>
                <w:lang w:val="en-US" w:bidi="ar"/>
              </w:rPr>
            </w:pPr>
            <w:r>
              <w:rPr>
                <w:rFonts w:hint="eastAsia" w:ascii="宋体" w:hAnsi="宋体" w:eastAsia="宋体" w:cs="宋体"/>
                <w:color w:val="auto"/>
                <w:kern w:val="0"/>
                <w:sz w:val="24"/>
                <w:szCs w:val="24"/>
                <w:highlight w:val="none"/>
                <w:lang w:val="en-US" w:bidi="ar"/>
              </w:rPr>
              <w:t>3、扶手：1.8厚电镀方管扶手连体弓形架。</w:t>
            </w:r>
          </w:p>
          <w:p>
            <w:pPr>
              <w:jc w:val="left"/>
              <w:textAlignment w:val="center"/>
              <w:rPr>
                <w:rFonts w:hint="eastAsia" w:ascii="宋体" w:hAnsi="宋体" w:eastAsia="宋体" w:cs="宋体"/>
                <w:color w:val="auto"/>
                <w:kern w:val="0"/>
                <w:sz w:val="24"/>
                <w:szCs w:val="24"/>
                <w:highlight w:val="none"/>
                <w:lang w:val="en-US" w:bidi="ar"/>
              </w:rPr>
            </w:pPr>
            <w:r>
              <w:rPr>
                <w:rFonts w:hint="eastAsia" w:ascii="宋体" w:hAnsi="宋体" w:eastAsia="宋体" w:cs="宋体"/>
                <w:color w:val="auto"/>
                <w:kern w:val="0"/>
                <w:sz w:val="24"/>
                <w:szCs w:val="24"/>
                <w:highlight w:val="none"/>
                <w:lang w:val="en-US" w:bidi="ar"/>
              </w:rPr>
              <w:t>4、优质弓形钢架,受力均匀，稳定性高，不易倾翻。</w:t>
            </w:r>
          </w:p>
          <w:p>
            <w:pPr>
              <w:jc w:val="left"/>
              <w:textAlignment w:val="center"/>
              <w:rPr>
                <w:rFonts w:hint="eastAsia" w:ascii="宋体" w:hAnsi="宋体" w:eastAsia="宋体" w:cs="宋体"/>
                <w:color w:val="auto"/>
                <w:kern w:val="0"/>
                <w:sz w:val="24"/>
                <w:szCs w:val="24"/>
                <w:highlight w:val="none"/>
                <w:lang w:val="en-US" w:bidi="ar"/>
              </w:rPr>
            </w:pP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bidi="ar"/>
              </w:rPr>
              <w:t>★所投</w:t>
            </w:r>
            <w:r>
              <w:rPr>
                <w:rFonts w:hint="eastAsia" w:ascii="宋体" w:hAnsi="宋体" w:eastAsia="宋体" w:cs="宋体"/>
                <w:color w:val="auto"/>
                <w:kern w:val="0"/>
                <w:sz w:val="24"/>
                <w:szCs w:val="24"/>
                <w:highlight w:val="none"/>
                <w:lang w:val="en-US" w:eastAsia="zh-CN" w:bidi="ar"/>
              </w:rPr>
              <w:t>会议椅</w:t>
            </w:r>
            <w:r>
              <w:rPr>
                <w:rFonts w:hint="eastAsia" w:ascii="宋体" w:hAnsi="宋体" w:eastAsia="宋体" w:cs="宋体"/>
                <w:color w:val="auto"/>
                <w:kern w:val="0"/>
                <w:sz w:val="24"/>
                <w:szCs w:val="24"/>
                <w:highlight w:val="none"/>
                <w:lang w:val="en-US" w:bidi="ar"/>
              </w:rPr>
              <w:t>具有有效期内的中国环境标志产品认证证书。</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w:t>
            </w:r>
            <w:r>
              <w:rPr>
                <w:rFonts w:hint="eastAsia" w:ascii="宋体" w:hAnsi="宋体" w:eastAsia="宋体" w:cs="宋体"/>
                <w:b/>
                <w:bCs/>
                <w:color w:val="auto"/>
                <w:sz w:val="24"/>
                <w:szCs w:val="24"/>
                <w:highlight w:val="none"/>
                <w:lang w:val="en-US" w:eastAsia="zh-CN"/>
              </w:rPr>
              <w:t>的证书</w:t>
            </w:r>
            <w:r>
              <w:rPr>
                <w:rFonts w:hint="eastAsia" w:ascii="宋体" w:hAnsi="宋体" w:eastAsia="宋体" w:cs="宋体"/>
                <w:b/>
                <w:bCs/>
                <w:color w:val="auto"/>
                <w:sz w:val="24"/>
                <w:szCs w:val="24"/>
                <w:highlight w:val="none"/>
                <w:lang w:eastAsia="zh-CN"/>
              </w:rPr>
              <w:t>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p>
            <w:pPr>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val="en-US" w:bidi="ar"/>
              </w:rPr>
              <w:t>★</w:t>
            </w:r>
            <w:r>
              <w:rPr>
                <w:rFonts w:hint="eastAsia" w:ascii="宋体" w:hAnsi="宋体" w:eastAsia="宋体" w:cs="宋体"/>
                <w:color w:val="auto"/>
                <w:kern w:val="0"/>
                <w:sz w:val="24"/>
                <w:szCs w:val="24"/>
                <w:highlight w:val="none"/>
                <w:lang w:val="en-US" w:eastAsia="zh-CN" w:bidi="ar"/>
              </w:rPr>
              <w:t>会议椅满足</w:t>
            </w:r>
            <w:r>
              <w:rPr>
                <w:rFonts w:hint="eastAsia" w:ascii="宋体" w:hAnsi="宋体" w:eastAsia="宋体" w:cs="宋体"/>
                <w:color w:val="auto"/>
                <w:kern w:val="0"/>
                <w:sz w:val="24"/>
                <w:szCs w:val="24"/>
                <w:highlight w:val="none"/>
                <w:lang w:val="en-US" w:bidi="ar"/>
              </w:rPr>
              <w:t>：撕破强力经纬向≥300N；可分解致癌芳香胺染料≤5mg/</w:t>
            </w:r>
            <w:r>
              <w:rPr>
                <w:rFonts w:hint="eastAsia" w:ascii="宋体" w:hAnsi="宋体" w:eastAsia="宋体" w:cs="宋体"/>
                <w:color w:val="auto"/>
                <w:kern w:val="0"/>
                <w:sz w:val="24"/>
                <w:szCs w:val="24"/>
                <w:highlight w:val="none"/>
                <w:lang w:val="en-US" w:eastAsia="zh-CN" w:bidi="ar"/>
              </w:rPr>
              <w:t>K</w:t>
            </w:r>
            <w:r>
              <w:rPr>
                <w:rFonts w:hint="eastAsia" w:ascii="宋体" w:hAnsi="宋体" w:eastAsia="宋体" w:cs="宋体"/>
                <w:color w:val="auto"/>
                <w:kern w:val="0"/>
                <w:sz w:val="24"/>
                <w:szCs w:val="24"/>
                <w:highlight w:val="none"/>
                <w:lang w:val="en-US" w:bidi="ar"/>
              </w:rPr>
              <w:t>g；抗引燃特性（阴燃的香烟）未观察到试验表面或内部出现任何续燃阴燃现象；耐酸汗渍色牢度；耐洗色牢度：耐皂洗色牢度≤4级；耐摩擦色牢度：干摩擦≥4级，湿摩擦≥4级；抗菌性能：抗菌性能：宋内志贺氏菌抑菌率≥99.95%；白色念珠菌抑菌率≥99.95%；纺织品中五氯苯酚未检出；可萃取重金属10个未检出。</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要求且具有CMA或CNAS标识的检测报告供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tc>
        <w:tc>
          <w:tcPr>
            <w:tcW w:w="918" w:type="dxa"/>
            <w:noWrap w:val="0"/>
            <w:vAlign w:val="center"/>
          </w:tcPr>
          <w:p>
            <w:pPr>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1套</w:t>
            </w:r>
          </w:p>
        </w:tc>
        <w:tc>
          <w:tcPr>
            <w:tcW w:w="744" w:type="dxa"/>
            <w:noWrap w:val="0"/>
            <w:vAlign w:val="center"/>
          </w:tcPr>
          <w:p>
            <w:pPr>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钢制文件柜</w:t>
            </w:r>
          </w:p>
        </w:tc>
        <w:tc>
          <w:tcPr>
            <w:tcW w:w="8288" w:type="dxa"/>
            <w:noWrap w:val="0"/>
            <w:vAlign w:val="center"/>
          </w:tcPr>
          <w:p>
            <w:pPr>
              <w:jc w:val="left"/>
              <w:textAlignment w:val="center"/>
              <w:rPr>
                <w:rFonts w:hint="eastAsia" w:ascii="宋体" w:hAnsi="宋体" w:eastAsia="宋体" w:cs="宋体"/>
                <w:color w:val="auto"/>
                <w:kern w:val="0"/>
                <w:sz w:val="24"/>
                <w:szCs w:val="24"/>
                <w:highlight w:val="none"/>
                <w:lang w:val="en-US" w:bidi="ar"/>
              </w:rPr>
            </w:pPr>
            <w:r>
              <w:rPr>
                <w:rFonts w:hint="eastAsia" w:ascii="宋体" w:hAnsi="宋体" w:eastAsia="宋体" w:cs="宋体"/>
                <w:bCs/>
                <w:color w:val="auto"/>
                <w:sz w:val="24"/>
                <w:szCs w:val="24"/>
                <w:highlight w:val="none"/>
              </w:rPr>
              <w:t>规</w:t>
            </w:r>
            <w:r>
              <w:rPr>
                <w:rFonts w:hint="eastAsia" w:ascii="宋体" w:hAnsi="宋体" w:eastAsia="宋体" w:cs="宋体"/>
                <w:color w:val="auto"/>
                <w:kern w:val="0"/>
                <w:sz w:val="24"/>
                <w:szCs w:val="24"/>
                <w:highlight w:val="none"/>
                <w:lang w:val="en-US" w:bidi="ar"/>
              </w:rPr>
              <w:t>格：约</w:t>
            </w:r>
            <w:r>
              <w:rPr>
                <w:rFonts w:hint="eastAsia" w:ascii="宋体" w:hAnsi="宋体" w:eastAsia="宋体" w:cs="宋体"/>
                <w:color w:val="auto"/>
                <w:kern w:val="0"/>
                <w:sz w:val="24"/>
                <w:szCs w:val="24"/>
                <w:highlight w:val="none"/>
                <w:lang w:val="en-US" w:eastAsia="zh-CN" w:bidi="ar"/>
              </w:rPr>
              <w:t>850</w:t>
            </w:r>
            <w:r>
              <w:rPr>
                <w:rFonts w:hint="eastAsia" w:ascii="宋体" w:hAnsi="宋体" w:eastAsia="宋体" w:cs="宋体"/>
                <w:color w:val="auto"/>
                <w:kern w:val="0"/>
                <w:sz w:val="24"/>
                <w:szCs w:val="24"/>
                <w:highlight w:val="none"/>
                <w:lang w:val="en-US" w:bidi="ar"/>
              </w:rPr>
              <w:t>×</w:t>
            </w:r>
            <w:r>
              <w:rPr>
                <w:rFonts w:hint="eastAsia" w:ascii="宋体" w:hAnsi="宋体" w:eastAsia="宋体" w:cs="宋体"/>
                <w:color w:val="auto"/>
                <w:kern w:val="0"/>
                <w:sz w:val="24"/>
                <w:szCs w:val="24"/>
                <w:highlight w:val="none"/>
                <w:lang w:val="en-US" w:eastAsia="zh-CN" w:bidi="ar"/>
              </w:rPr>
              <w:t>390</w:t>
            </w:r>
            <w:r>
              <w:rPr>
                <w:rFonts w:hint="eastAsia" w:ascii="宋体" w:hAnsi="宋体" w:eastAsia="宋体" w:cs="宋体"/>
                <w:color w:val="auto"/>
                <w:kern w:val="0"/>
                <w:sz w:val="24"/>
                <w:szCs w:val="24"/>
                <w:highlight w:val="none"/>
                <w:lang w:val="en-US" w:bidi="ar"/>
              </w:rPr>
              <w:t>×</w:t>
            </w:r>
            <w:r>
              <w:rPr>
                <w:rFonts w:hint="eastAsia" w:ascii="宋体" w:hAnsi="宋体" w:eastAsia="宋体" w:cs="宋体"/>
                <w:color w:val="auto"/>
                <w:kern w:val="0"/>
                <w:sz w:val="24"/>
                <w:szCs w:val="24"/>
                <w:highlight w:val="none"/>
                <w:lang w:val="en-US" w:eastAsia="zh-CN" w:bidi="ar"/>
              </w:rPr>
              <w:t>1800</w:t>
            </w:r>
            <w:r>
              <w:rPr>
                <w:rFonts w:hint="eastAsia" w:ascii="宋体" w:hAnsi="宋体" w:eastAsia="宋体" w:cs="宋体"/>
                <w:color w:val="auto"/>
                <w:kern w:val="0"/>
                <w:sz w:val="24"/>
                <w:szCs w:val="24"/>
                <w:highlight w:val="none"/>
                <w:lang w:val="en-US" w:bidi="ar"/>
              </w:rPr>
              <w:t>mm</w:t>
            </w:r>
          </w:p>
          <w:p>
            <w:pPr>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bidi="ar"/>
              </w:rPr>
              <w:t>1</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bidi="ar"/>
              </w:rPr>
              <w:t>材质：主体采用不小于0.6mm厚一级冷轧钢板，高强度焊接</w:t>
            </w:r>
            <w:r>
              <w:rPr>
                <w:rFonts w:hint="eastAsia" w:ascii="宋体" w:hAnsi="宋体" w:eastAsia="宋体" w:cs="宋体"/>
                <w:color w:val="auto"/>
                <w:kern w:val="0"/>
                <w:sz w:val="24"/>
                <w:szCs w:val="24"/>
                <w:highlight w:val="none"/>
                <w:lang w:val="en-US" w:eastAsia="zh-CN" w:bidi="ar"/>
              </w:rPr>
              <w:t xml:space="preserve">。 </w:t>
            </w:r>
          </w:p>
          <w:p>
            <w:pPr>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bidi="ar"/>
              </w:rPr>
              <w:t>2</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bidi="ar"/>
              </w:rPr>
              <w:t>工艺：经除油、除锈、磷化等十一道工位高压喷淋前处理，确保各种环境下长时间表面不脱落，不生锈。外处理采用热固性环氧树脂粉末，环保无污染，外观平整，无波纹、流痕、起泡、孔折痕、污点、露底、剥落、伤痕等可见性缺陷</w:t>
            </w:r>
            <w:r>
              <w:rPr>
                <w:rFonts w:hint="eastAsia" w:ascii="宋体" w:hAnsi="宋体" w:eastAsia="宋体" w:cs="宋体"/>
                <w:color w:val="auto"/>
                <w:kern w:val="0"/>
                <w:sz w:val="24"/>
                <w:szCs w:val="24"/>
                <w:highlight w:val="none"/>
                <w:lang w:val="en-US" w:eastAsia="zh-CN" w:bidi="ar"/>
              </w:rPr>
              <w:t>。</w:t>
            </w:r>
          </w:p>
          <w:p>
            <w:pPr>
              <w:jc w:val="left"/>
              <w:textAlignment w:val="center"/>
              <w:rPr>
                <w:rFonts w:hint="eastAsia" w:ascii="@仿宋_GB2312" w:hAnsi="@仿宋_GB2312" w:eastAsia="宋体" w:cs="@仿宋_GB2312"/>
                <w:color w:val="auto"/>
                <w:kern w:val="2"/>
                <w:sz w:val="21"/>
                <w:highlight w:val="none"/>
                <w:lang w:val="en-US" w:eastAsia="zh-CN" w:bidi="ar"/>
              </w:rPr>
            </w:pPr>
            <w:r>
              <w:rPr>
                <w:rFonts w:hint="eastAsia" w:ascii="宋体" w:hAnsi="宋体" w:eastAsia="宋体" w:cs="宋体"/>
                <w:color w:val="auto"/>
                <w:kern w:val="0"/>
                <w:sz w:val="24"/>
                <w:szCs w:val="24"/>
                <w:highlight w:val="none"/>
                <w:lang w:val="en-US" w:bidi="ar"/>
              </w:rPr>
              <w:t>3</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bidi="ar"/>
              </w:rPr>
              <w:t>五金：</w:t>
            </w:r>
            <w:r>
              <w:rPr>
                <w:rFonts w:hint="eastAsia" w:ascii="宋体" w:hAnsi="宋体" w:eastAsia="宋体" w:cs="宋体"/>
                <w:color w:val="auto"/>
                <w:kern w:val="0"/>
                <w:sz w:val="24"/>
                <w:szCs w:val="24"/>
                <w:highlight w:val="none"/>
                <w:lang w:val="en-US" w:eastAsia="zh-CN" w:bidi="ar"/>
              </w:rPr>
              <w:t>优质</w:t>
            </w:r>
            <w:r>
              <w:rPr>
                <w:rFonts w:hint="eastAsia" w:ascii="宋体" w:hAnsi="宋体" w:eastAsia="宋体" w:cs="宋体"/>
                <w:color w:val="auto"/>
                <w:kern w:val="0"/>
                <w:sz w:val="24"/>
                <w:szCs w:val="24"/>
                <w:highlight w:val="none"/>
                <w:lang w:val="en-US" w:bidi="ar"/>
              </w:rPr>
              <w:t>锁具，配合精密度高，抽拉顺畅</w:t>
            </w:r>
            <w:r>
              <w:rPr>
                <w:rFonts w:hint="eastAsia" w:ascii="宋体" w:hAnsi="宋体" w:eastAsia="宋体" w:cs="宋体"/>
                <w:color w:val="auto"/>
                <w:kern w:val="0"/>
                <w:sz w:val="24"/>
                <w:szCs w:val="24"/>
                <w:highlight w:val="none"/>
                <w:lang w:val="en-US" w:eastAsia="zh-CN" w:bidi="ar"/>
              </w:rPr>
              <w:t>。</w:t>
            </w:r>
          </w:p>
        </w:tc>
        <w:tc>
          <w:tcPr>
            <w:tcW w:w="918" w:type="dxa"/>
            <w:noWrap w:val="0"/>
            <w:vAlign w:val="center"/>
          </w:tcPr>
          <w:p>
            <w:pPr>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6组</w:t>
            </w:r>
          </w:p>
        </w:tc>
        <w:tc>
          <w:tcPr>
            <w:tcW w:w="744" w:type="dxa"/>
            <w:noWrap w:val="0"/>
            <w:vAlign w:val="center"/>
          </w:tcPr>
          <w:p>
            <w:pPr>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茶水柜</w:t>
            </w:r>
          </w:p>
        </w:tc>
        <w:tc>
          <w:tcPr>
            <w:tcW w:w="8288" w:type="dxa"/>
            <w:noWrap w:val="0"/>
            <w:vAlign w:val="center"/>
          </w:tcPr>
          <w:p>
            <w:pPr>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bidi="ar"/>
              </w:rPr>
              <w:t>规格：约</w:t>
            </w:r>
            <w:r>
              <w:rPr>
                <w:rFonts w:hint="eastAsia" w:ascii="宋体" w:hAnsi="宋体" w:eastAsia="宋体" w:cs="宋体"/>
                <w:color w:val="auto"/>
                <w:kern w:val="0"/>
                <w:sz w:val="24"/>
                <w:szCs w:val="24"/>
                <w:highlight w:val="none"/>
                <w:lang w:val="en-US" w:eastAsia="zh-CN" w:bidi="ar"/>
              </w:rPr>
              <w:t>80</w:t>
            </w:r>
            <w:r>
              <w:rPr>
                <w:rFonts w:hint="eastAsia" w:ascii="宋体" w:hAnsi="宋体" w:eastAsia="宋体" w:cs="宋体"/>
                <w:color w:val="auto"/>
                <w:kern w:val="0"/>
                <w:sz w:val="24"/>
                <w:szCs w:val="24"/>
                <w:highlight w:val="none"/>
                <w:lang w:val="en-US" w:bidi="ar"/>
              </w:rPr>
              <w:t>0</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bidi="ar"/>
              </w:rPr>
              <w:t>00</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85</w:t>
            </w:r>
            <w:r>
              <w:rPr>
                <w:rFonts w:hint="eastAsia" w:ascii="宋体" w:hAnsi="宋体" w:eastAsia="宋体" w:cs="宋体"/>
                <w:color w:val="auto"/>
                <w:kern w:val="0"/>
                <w:sz w:val="24"/>
                <w:szCs w:val="24"/>
                <w:highlight w:val="none"/>
                <w:lang w:val="en-US" w:bidi="ar"/>
              </w:rPr>
              <w:t>0mm</w:t>
            </w:r>
            <w:r>
              <w:rPr>
                <w:rFonts w:hint="eastAsia" w:ascii="宋体" w:hAnsi="宋体" w:eastAsia="宋体" w:cs="宋体"/>
                <w:color w:val="auto"/>
                <w:kern w:val="0"/>
                <w:sz w:val="24"/>
                <w:szCs w:val="24"/>
                <w:highlight w:val="none"/>
                <w:lang w:val="en-US" w:eastAsia="zh-CN" w:bidi="ar"/>
              </w:rPr>
              <w:t>（具体</w:t>
            </w:r>
            <w:r>
              <w:rPr>
                <w:rFonts w:hint="eastAsia" w:ascii="宋体" w:hAnsi="宋体" w:eastAsia="宋体" w:cs="宋体"/>
                <w:color w:val="auto"/>
                <w:kern w:val="0"/>
                <w:sz w:val="24"/>
                <w:szCs w:val="24"/>
                <w:highlight w:val="none"/>
                <w:lang w:val="en-US" w:bidi="ar"/>
              </w:rPr>
              <w:t>款式颜色以采购人实际要求确认为准</w:t>
            </w:r>
            <w:r>
              <w:rPr>
                <w:rFonts w:hint="eastAsia" w:ascii="宋体" w:hAnsi="宋体" w:eastAsia="宋体" w:cs="宋体"/>
                <w:color w:val="auto"/>
                <w:kern w:val="0"/>
                <w:sz w:val="24"/>
                <w:szCs w:val="24"/>
                <w:highlight w:val="none"/>
                <w:lang w:val="en-US" w:eastAsia="zh-CN" w:bidi="ar"/>
              </w:rPr>
              <w:t>）</w:t>
            </w:r>
          </w:p>
          <w:p>
            <w:pPr>
              <w:jc w:val="left"/>
              <w:textAlignment w:val="center"/>
              <w:rPr>
                <w:rFonts w:hint="eastAsia" w:ascii="宋体" w:hAnsi="宋体" w:eastAsia="宋体" w:cs="宋体"/>
                <w:color w:val="auto"/>
                <w:kern w:val="0"/>
                <w:sz w:val="24"/>
                <w:szCs w:val="24"/>
                <w:highlight w:val="none"/>
                <w:lang w:val="en-US" w:bidi="ar"/>
              </w:rPr>
            </w:pPr>
            <w:r>
              <w:rPr>
                <w:rFonts w:hint="eastAsia" w:ascii="宋体" w:hAnsi="宋体" w:eastAsia="宋体" w:cs="宋体"/>
                <w:color w:val="auto"/>
                <w:kern w:val="0"/>
                <w:sz w:val="24"/>
                <w:szCs w:val="24"/>
                <w:highlight w:val="none"/>
                <w:lang w:val="en-US" w:bidi="ar"/>
              </w:rPr>
              <w:t>1</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bidi="ar"/>
              </w:rPr>
              <w:t>面材：</w:t>
            </w:r>
            <w:r>
              <w:rPr>
                <w:rFonts w:hint="eastAsia" w:ascii="宋体" w:hAnsi="宋体" w:eastAsia="宋体" w:cs="宋体"/>
                <w:color w:val="auto"/>
                <w:kern w:val="0"/>
                <w:sz w:val="24"/>
                <w:szCs w:val="24"/>
                <w:highlight w:val="none"/>
                <w:lang w:val="en-US" w:eastAsia="zh-CN" w:bidi="ar"/>
              </w:rPr>
              <w:t>优质</w:t>
            </w:r>
            <w:r>
              <w:rPr>
                <w:rFonts w:hint="eastAsia" w:ascii="宋体" w:hAnsi="宋体" w:eastAsia="宋体" w:cs="宋体"/>
                <w:color w:val="auto"/>
                <w:kern w:val="0"/>
                <w:sz w:val="24"/>
                <w:szCs w:val="24"/>
                <w:highlight w:val="none"/>
                <w:lang w:val="en-US" w:bidi="ar"/>
              </w:rPr>
              <w:t>耐磨三聚氰胺浸渍纸，甲醛释放量≤0.1mg/L，表面耐干热≥5级，耐光色牢度≥7级。</w:t>
            </w:r>
          </w:p>
          <w:p>
            <w:pPr>
              <w:jc w:val="left"/>
              <w:textAlignment w:val="center"/>
              <w:rPr>
                <w:rFonts w:hint="eastAsia" w:ascii="宋体" w:hAnsi="宋体" w:eastAsia="宋体" w:cs="宋体"/>
                <w:color w:val="auto"/>
                <w:kern w:val="0"/>
                <w:sz w:val="24"/>
                <w:szCs w:val="24"/>
                <w:highlight w:val="none"/>
                <w:lang w:val="en-US" w:bidi="ar"/>
              </w:rPr>
            </w:pPr>
            <w:r>
              <w:rPr>
                <w:rFonts w:hint="eastAsia" w:ascii="宋体" w:hAnsi="宋体" w:eastAsia="宋体" w:cs="宋体"/>
                <w:color w:val="auto"/>
                <w:kern w:val="0"/>
                <w:sz w:val="24"/>
                <w:szCs w:val="24"/>
                <w:highlight w:val="none"/>
                <w:lang w:val="en-US" w:bidi="ar"/>
              </w:rPr>
              <w:t>2、基材：采用E</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bidi="ar"/>
              </w:rPr>
              <w:t>级优质环保实木颗粒板。甲醛释放量检测结果</w:t>
            </w:r>
            <w:r>
              <w:rPr>
                <w:rFonts w:hint="eastAsia" w:ascii="宋体" w:hAnsi="宋体" w:eastAsia="宋体" w:cs="宋体"/>
                <w:color w:val="auto"/>
                <w:kern w:val="0"/>
                <w:sz w:val="24"/>
                <w:szCs w:val="24"/>
                <w:highlight w:val="none"/>
                <w:lang w:val="en-US" w:eastAsia="zh-CN" w:bidi="ar"/>
              </w:rPr>
              <w:t>符合国家标准要求</w:t>
            </w:r>
            <w:r>
              <w:rPr>
                <w:rFonts w:hint="eastAsia" w:ascii="宋体" w:hAnsi="宋体" w:eastAsia="宋体" w:cs="宋体"/>
                <w:color w:val="auto"/>
                <w:kern w:val="0"/>
                <w:sz w:val="24"/>
                <w:szCs w:val="24"/>
                <w:highlight w:val="none"/>
                <w:lang w:val="en-US" w:bidi="ar"/>
              </w:rPr>
              <w:t xml:space="preserve">。                                                                            </w:t>
            </w:r>
          </w:p>
          <w:p>
            <w:pPr>
              <w:jc w:val="left"/>
              <w:textAlignment w:val="center"/>
              <w:rPr>
                <w:rFonts w:hint="eastAsia" w:ascii="宋体" w:hAnsi="宋体" w:eastAsia="宋体" w:cs="宋体"/>
                <w:color w:val="auto"/>
                <w:kern w:val="0"/>
                <w:sz w:val="24"/>
                <w:szCs w:val="24"/>
                <w:highlight w:val="none"/>
                <w:lang w:val="en-US" w:bidi="ar"/>
              </w:rPr>
            </w:pPr>
            <w:r>
              <w:rPr>
                <w:rFonts w:hint="eastAsia" w:ascii="宋体" w:hAnsi="宋体" w:eastAsia="宋体" w:cs="宋体"/>
                <w:color w:val="auto"/>
                <w:kern w:val="0"/>
                <w:sz w:val="24"/>
                <w:szCs w:val="24"/>
                <w:highlight w:val="none"/>
                <w:lang w:val="en-US" w:bidi="ar"/>
              </w:rPr>
              <w:t>3、封边带：采用PVC封边条同色封边，封边严密、平整、无脱胶、表面无胶渍。</w:t>
            </w:r>
          </w:p>
          <w:p>
            <w:pPr>
              <w:jc w:val="left"/>
              <w:textAlignment w:val="center"/>
              <w:rPr>
                <w:rFonts w:hint="eastAsia" w:ascii="@仿宋_GB2312" w:hAnsi="@仿宋_GB2312" w:eastAsia="@仿宋_GB2312" w:cs="@仿宋_GB2312"/>
                <w:color w:val="auto"/>
                <w:kern w:val="2"/>
                <w:sz w:val="21"/>
                <w:highlight w:val="none"/>
                <w:lang w:val="en-US" w:eastAsia="zh-CN" w:bidi="ar"/>
              </w:rPr>
            </w:pPr>
            <w:r>
              <w:rPr>
                <w:rFonts w:hint="eastAsia" w:ascii="宋体" w:hAnsi="宋体" w:eastAsia="宋体" w:cs="宋体"/>
                <w:color w:val="auto"/>
                <w:kern w:val="0"/>
                <w:sz w:val="24"/>
                <w:szCs w:val="24"/>
                <w:highlight w:val="none"/>
                <w:lang w:val="en-US" w:bidi="ar"/>
              </w:rPr>
              <w:t>4、五金配件，三合一连接件、螺丝等均通过耐盐雾测试且耐腐蚀等级均为≥10级。</w:t>
            </w:r>
          </w:p>
        </w:tc>
        <w:tc>
          <w:tcPr>
            <w:tcW w:w="918" w:type="dxa"/>
            <w:noWrap w:val="0"/>
            <w:vAlign w:val="center"/>
          </w:tcPr>
          <w:p>
            <w:pPr>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6组</w:t>
            </w:r>
          </w:p>
        </w:tc>
        <w:tc>
          <w:tcPr>
            <w:tcW w:w="744" w:type="dxa"/>
            <w:noWrap w:val="0"/>
            <w:vAlign w:val="center"/>
          </w:tcPr>
          <w:p>
            <w:pPr>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操作台</w:t>
            </w:r>
            <w:r>
              <w:rPr>
                <w:rFonts w:hint="eastAsia" w:ascii="宋体" w:hAnsi="宋体" w:eastAsia="宋体" w:cs="宋体"/>
                <w:color w:val="auto"/>
                <w:kern w:val="0"/>
                <w:sz w:val="24"/>
                <w:szCs w:val="24"/>
                <w:highlight w:val="none"/>
                <w:lang w:val="en-US" w:eastAsia="zh-CN" w:bidi="ar"/>
              </w:rPr>
              <w:t>1</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1、台面</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采用人造大理石，含有台盆</w:t>
            </w:r>
            <w:r>
              <w:rPr>
                <w:rFonts w:hint="eastAsia" w:ascii="宋体" w:hAnsi="宋体" w:eastAsia="宋体" w:cs="宋体"/>
                <w:color w:val="auto"/>
                <w:kern w:val="0"/>
                <w:sz w:val="24"/>
                <w:szCs w:val="24"/>
                <w:highlight w:val="none"/>
                <w:lang w:eastAsia="zh-CN"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2、柜体</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采</w:t>
            </w:r>
            <w:r>
              <w:rPr>
                <w:rFonts w:hint="eastAsia" w:ascii="宋体" w:hAnsi="宋体" w:eastAsia="宋体" w:cs="宋体"/>
                <w:color w:val="auto"/>
                <w:kern w:val="0"/>
                <w:sz w:val="24"/>
                <w:szCs w:val="24"/>
                <w:highlight w:val="none"/>
                <w:lang w:bidi="ar"/>
              </w:rPr>
              <w:t>用ENF级环保三聚氰胺饰面定向刨花板（欧松板），经耐酸碱、防虫、防腐特殊处理</w:t>
            </w:r>
            <w:r>
              <w:rPr>
                <w:rFonts w:hint="eastAsia" w:ascii="宋体" w:hAnsi="宋体" w:eastAsia="宋体" w:cs="宋体"/>
                <w:color w:val="auto"/>
                <w:kern w:val="0"/>
                <w:sz w:val="24"/>
                <w:szCs w:val="24"/>
                <w:highlight w:val="none"/>
                <w:lang w:eastAsia="zh-CN"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3、封边条：采用优质PVC封边条全自动封边；甲醛释放量≤0.1mg/L，可迁移元素（铅、镉、铬、汞、砷、钡、硒、锑）含量均≤1mg/</w:t>
            </w:r>
            <w:r>
              <w:rPr>
                <w:rFonts w:hint="eastAsia" w:ascii="宋体" w:hAnsi="宋体" w:eastAsia="宋体" w:cs="宋体"/>
                <w:color w:val="auto"/>
                <w:kern w:val="0"/>
                <w:sz w:val="24"/>
                <w:szCs w:val="24"/>
                <w:highlight w:val="none"/>
                <w:lang w:eastAsia="zh-CN" w:bidi="ar"/>
              </w:rPr>
              <w:t>Kg</w:t>
            </w:r>
            <w:r>
              <w:rPr>
                <w:rFonts w:hint="eastAsia" w:ascii="宋体" w:hAnsi="宋体" w:eastAsia="宋体" w:cs="宋体"/>
                <w:color w:val="auto"/>
                <w:kern w:val="0"/>
                <w:sz w:val="24"/>
                <w:szCs w:val="24"/>
                <w:highlight w:val="none"/>
                <w:lang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4、胶粘剂：优质环保热熔胶；游离甲醛≤0.05g/</w:t>
            </w:r>
            <w:r>
              <w:rPr>
                <w:rFonts w:hint="eastAsia" w:ascii="宋体" w:hAnsi="宋体" w:eastAsia="宋体" w:cs="宋体"/>
                <w:color w:val="auto"/>
                <w:kern w:val="0"/>
                <w:sz w:val="24"/>
                <w:szCs w:val="24"/>
                <w:highlight w:val="none"/>
                <w:lang w:eastAsia="zh-CN" w:bidi="ar"/>
              </w:rPr>
              <w:t>Kg。</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5、五金配件：优质五金配件，安装严密无松动。</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eastAsia="宋体"/>
                <w:color w:val="auto"/>
                <w:highlight w:val="none"/>
                <w:lang w:val="en-US" w:eastAsia="zh-CN"/>
              </w:rPr>
            </w:pPr>
            <w:r>
              <w:rPr>
                <w:rFonts w:hint="eastAsia" w:ascii="宋体" w:hAnsi="宋体" w:eastAsia="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bidi="ar"/>
              </w:rPr>
              <w:t>提供所投</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操作台</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具有有效期内的中国环境标志产品认证</w:t>
            </w:r>
            <w:r>
              <w:rPr>
                <w:rFonts w:hint="eastAsia" w:ascii="宋体" w:hAnsi="宋体" w:eastAsia="宋体" w:cs="宋体"/>
                <w:color w:val="auto"/>
                <w:kern w:val="0"/>
                <w:sz w:val="24"/>
                <w:szCs w:val="24"/>
                <w:highlight w:val="none"/>
                <w:lang w:val="en-US" w:eastAsia="zh-CN" w:bidi="ar"/>
              </w:rPr>
              <w:t>证书</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w:t>
            </w:r>
            <w:r>
              <w:rPr>
                <w:rFonts w:hint="eastAsia" w:ascii="宋体" w:hAnsi="宋体" w:eastAsia="宋体" w:cs="宋体"/>
                <w:b/>
                <w:bCs/>
                <w:color w:val="auto"/>
                <w:sz w:val="24"/>
                <w:szCs w:val="24"/>
                <w:highlight w:val="none"/>
                <w:lang w:val="en-US" w:eastAsia="zh-CN"/>
              </w:rPr>
              <w:t>的证书</w:t>
            </w:r>
            <w:r>
              <w:rPr>
                <w:rFonts w:hint="eastAsia" w:ascii="宋体" w:hAnsi="宋体" w:eastAsia="宋体" w:cs="宋体"/>
                <w:b/>
                <w:bCs/>
                <w:color w:val="auto"/>
                <w:sz w:val="24"/>
                <w:szCs w:val="24"/>
                <w:highlight w:val="none"/>
                <w:lang w:eastAsia="zh-CN"/>
              </w:rPr>
              <w:t>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操作台</w:t>
            </w:r>
            <w:r>
              <w:rPr>
                <w:rFonts w:hint="eastAsia" w:ascii="宋体" w:hAnsi="宋体" w:eastAsia="宋体" w:cs="宋体"/>
                <w:color w:val="auto"/>
                <w:kern w:val="0"/>
                <w:sz w:val="24"/>
                <w:szCs w:val="24"/>
                <w:highlight w:val="none"/>
                <w:lang w:val="en-US" w:eastAsia="zh-CN" w:bidi="ar"/>
              </w:rPr>
              <w:t>2</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约2450×700×950mm，具体颜色、样式、细节等根据班级尺寸定制，含有台盆，水电路线局部改造，台面须配有石英石，吊柜处须配有斜面镜子，可折射室内对应角度，方便老师观察身后幼儿情况。</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挂钩层架</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约1200×150×1350mm</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毛巾</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规格：约250×250mm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优质棉料制作，颜色根据</w:t>
            </w:r>
            <w:r>
              <w:rPr>
                <w:rFonts w:hint="eastAsia" w:ascii="宋体" w:hAnsi="宋体" w:eastAsia="宋体" w:cs="宋体"/>
                <w:color w:val="auto"/>
                <w:kern w:val="0"/>
                <w:sz w:val="24"/>
                <w:szCs w:val="24"/>
                <w:highlight w:val="none"/>
                <w:lang w:val="en-US" w:eastAsia="zh-CN" w:bidi="ar"/>
              </w:rPr>
              <w:t>采购人</w:t>
            </w:r>
            <w:r>
              <w:rPr>
                <w:rFonts w:hint="eastAsia" w:ascii="宋体" w:hAnsi="宋体" w:eastAsia="宋体" w:cs="宋体"/>
                <w:color w:val="auto"/>
                <w:kern w:val="0"/>
                <w:sz w:val="24"/>
                <w:szCs w:val="24"/>
                <w:highlight w:val="none"/>
                <w:lang w:bidi="ar"/>
              </w:rPr>
              <w:t>要求挑选。</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230</w:t>
            </w:r>
            <w:r>
              <w:rPr>
                <w:rFonts w:hint="eastAsia" w:ascii="宋体" w:hAnsi="宋体" w:eastAsia="宋体" w:cs="宋体"/>
                <w:color w:val="auto"/>
                <w:kern w:val="0"/>
                <w:sz w:val="24"/>
                <w:szCs w:val="24"/>
                <w:highlight w:val="none"/>
                <w:lang w:bidi="ar"/>
              </w:rPr>
              <w:t>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收纳篮</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 采用优质 PP 塑料材质，无毒无异味。</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 托盘边缘经人工二次打磨。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 底部防摩擦设计，能与桌面产生间隔。</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 颜色可选。</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婴儿床</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color w:val="auto"/>
                <w:highlight w:val="none"/>
                <w:lang w:val="en-US" w:eastAsia="zh-CN"/>
              </w:rPr>
            </w:pPr>
            <w:r>
              <w:rPr>
                <w:rFonts w:hint="eastAsia" w:ascii="宋体" w:hAnsi="宋体" w:eastAsia="宋体" w:cs="宋体"/>
                <w:color w:val="auto"/>
                <w:kern w:val="0"/>
                <w:sz w:val="24"/>
                <w:szCs w:val="24"/>
                <w:highlight w:val="none"/>
                <w:lang w:bidi="ar"/>
              </w:rPr>
              <w:t>约1000×660×880mm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（1）透明亚克力挡板以及床体栅栏式镂空设计。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（2）多功能带轮带刹车柜体，移动/固定便捷。</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（3）所有螺丝无毛刺不刮手，边角采用圆边/圆角处理以及安全防撞设计。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2、外观结构及材质：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（1）围栏、底板采用厚度约12mm的环保实木多层板，床板采用厚度约9mm的环保实木多层板，侧框采用桦木原木。床铺内空约970×590mm；围栏顶部离床板面高度约36</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mm，围栏镂空多个圆柱形造型尺寸约24×280mm；前后挡板镶嵌厚度约5mm透明亚克力板。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（2）底层储物尺寸约4</w:t>
            </w:r>
            <w:r>
              <w:rPr>
                <w:rFonts w:hint="eastAsia" w:ascii="宋体" w:hAnsi="宋体" w:eastAsia="宋体" w:cs="宋体"/>
                <w:color w:val="auto"/>
                <w:kern w:val="0"/>
                <w:sz w:val="24"/>
                <w:szCs w:val="24"/>
                <w:highlight w:val="none"/>
                <w:lang w:val="en-US" w:eastAsia="zh-CN" w:bidi="ar"/>
              </w:rPr>
              <w:t>70</w:t>
            </w:r>
            <w:r>
              <w:rPr>
                <w:rFonts w:hint="eastAsia" w:ascii="宋体" w:hAnsi="宋体" w:eastAsia="宋体" w:cs="宋体"/>
                <w:color w:val="auto"/>
                <w:kern w:val="0"/>
                <w:sz w:val="24"/>
                <w:szCs w:val="24"/>
                <w:highlight w:val="none"/>
                <w:lang w:bidi="ar"/>
              </w:rPr>
              <w:t>×320mm；底部安装4个高度约75mm的平底万向脚轮</w:t>
            </w:r>
            <w:r>
              <w:rPr>
                <w:rFonts w:hint="eastAsia" w:ascii="宋体" w:hAnsi="宋体" w:eastAsia="宋体" w:cs="宋体"/>
                <w:color w:val="auto"/>
                <w:kern w:val="0"/>
                <w:sz w:val="24"/>
                <w:szCs w:val="24"/>
                <w:highlight w:val="none"/>
                <w:lang w:eastAsia="zh-CN" w:bidi="ar"/>
              </w:rPr>
              <w:t>可360°旋转。</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（3）油漆：采用环保的水性漆，全封闭涂装工艺。</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10张</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即热式壁挂管线机</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约300×160×400 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1、产品净重：约2</w:t>
            </w:r>
            <w:r>
              <w:rPr>
                <w:rFonts w:hint="eastAsia" w:ascii="宋体" w:hAnsi="宋体" w:eastAsia="宋体" w:cs="宋体"/>
                <w:color w:val="auto"/>
                <w:kern w:val="0"/>
                <w:sz w:val="24"/>
                <w:szCs w:val="24"/>
                <w:highlight w:val="none"/>
                <w:lang w:val="en-US" w:eastAsia="zh-CN" w:bidi="ar"/>
              </w:rPr>
              <w:t>Kg</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2、制热水能力：约20 L/h</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3、额定电源：220 V</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/50</w:t>
            </w:r>
            <w:r>
              <w:rPr>
                <w:rFonts w:hint="eastAsia" w:ascii="宋体" w:hAnsi="宋体" w:eastAsia="宋体" w:cs="宋体"/>
                <w:color w:val="auto"/>
                <w:kern w:val="0"/>
                <w:sz w:val="24"/>
                <w:szCs w:val="24"/>
                <w:highlight w:val="none"/>
                <w:lang w:eastAsia="zh-CN" w:bidi="ar"/>
              </w:rPr>
              <w:t xml:space="preserve">Hz。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4、额定功率：2200W</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w:t>
            </w:r>
            <w:r>
              <w:rPr>
                <w:rFonts w:hint="eastAsia" w:ascii="宋体" w:hAnsi="宋体" w:eastAsia="宋体" w:cs="宋体"/>
                <w:color w:val="auto"/>
                <w:kern w:val="0"/>
                <w:sz w:val="24"/>
                <w:szCs w:val="24"/>
                <w:highlight w:val="none"/>
                <w:lang w:eastAsia="zh-CN" w:bidi="ar"/>
              </w:rPr>
              <w:t>出水模式：至少具有</w:t>
            </w:r>
            <w:r>
              <w:rPr>
                <w:rFonts w:hint="eastAsia" w:ascii="宋体" w:hAnsi="宋体" w:eastAsia="宋体" w:cs="宋体"/>
                <w:color w:val="auto"/>
                <w:kern w:val="0"/>
                <w:sz w:val="24"/>
                <w:szCs w:val="24"/>
                <w:highlight w:val="none"/>
                <w:lang w:bidi="ar"/>
              </w:rPr>
              <w:t>25℃、45℃、55℃、80℃、100℃</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6、出水量：</w:t>
            </w:r>
            <w:r>
              <w:rPr>
                <w:rFonts w:hint="eastAsia" w:ascii="宋体" w:hAnsi="宋体" w:eastAsia="宋体" w:cs="宋体"/>
                <w:color w:val="auto"/>
                <w:kern w:val="0"/>
                <w:sz w:val="24"/>
                <w:szCs w:val="24"/>
                <w:highlight w:val="none"/>
                <w:lang w:eastAsia="zh-CN" w:bidi="ar"/>
              </w:rPr>
              <w:t>至少具有</w:t>
            </w:r>
            <w:r>
              <w:rPr>
                <w:rFonts w:hint="eastAsia" w:ascii="宋体" w:hAnsi="宋体" w:eastAsia="宋体" w:cs="宋体"/>
                <w:color w:val="auto"/>
                <w:kern w:val="0"/>
                <w:sz w:val="24"/>
                <w:szCs w:val="24"/>
                <w:highlight w:val="none"/>
                <w:lang w:bidi="ar"/>
              </w:rPr>
              <w:t>150ml、300ml、500ml、1000ml</w:t>
            </w:r>
            <w:r>
              <w:rPr>
                <w:rFonts w:hint="eastAsia" w:ascii="宋体" w:hAnsi="宋体" w:eastAsia="宋体" w:cs="宋体"/>
                <w:color w:val="auto"/>
                <w:kern w:val="0"/>
                <w:sz w:val="24"/>
                <w:szCs w:val="24"/>
                <w:highlight w:val="none"/>
                <w:lang w:val="en-US" w:eastAsia="zh-CN" w:bidi="ar"/>
              </w:rPr>
              <w:t>可选。</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6台</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纯水机</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约410×170×420 mm</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1、净水产量：约1 L/min</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2、额定总净水量：约2000 L</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3、进水压力：0.1 MPa -0.4 MPa</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4、进水温度：5℃-45℃</w:t>
            </w:r>
            <w:r>
              <w:rPr>
                <w:rFonts w:hint="eastAsia" w:ascii="宋体" w:hAnsi="宋体" w:eastAsia="宋体" w:cs="宋体"/>
                <w:color w:val="auto"/>
                <w:kern w:val="0"/>
                <w:sz w:val="24"/>
                <w:szCs w:val="24"/>
                <w:highlight w:val="none"/>
                <w:lang w:eastAsia="zh-CN"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2台</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奶瓶消毒柜</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双芯12颗大灯珠，3</w:t>
            </w:r>
            <w:r>
              <w:rPr>
                <w:rFonts w:hint="eastAsia" w:ascii="宋体" w:hAnsi="宋体" w:eastAsia="宋体" w:cs="宋体"/>
                <w:color w:val="auto"/>
                <w:kern w:val="0"/>
                <w:sz w:val="24"/>
                <w:szCs w:val="24"/>
                <w:highlight w:val="none"/>
                <w:lang w:val="en-US" w:eastAsia="zh-CN" w:bidi="ar"/>
              </w:rPr>
              <w:t>秒</w:t>
            </w:r>
            <w:r>
              <w:rPr>
                <w:rFonts w:hint="eastAsia" w:ascii="宋体" w:hAnsi="宋体" w:eastAsia="宋体" w:cs="宋体"/>
                <w:color w:val="auto"/>
                <w:kern w:val="0"/>
                <w:sz w:val="24"/>
                <w:szCs w:val="24"/>
                <w:highlight w:val="none"/>
                <w:lang w:bidi="ar"/>
              </w:rPr>
              <w:t>瞬杀</w:t>
            </w:r>
            <w:r>
              <w:rPr>
                <w:rFonts w:hint="eastAsia" w:ascii="宋体" w:hAnsi="宋体" w:eastAsia="宋体" w:cs="宋体"/>
                <w:color w:val="auto"/>
                <w:kern w:val="0"/>
                <w:sz w:val="24"/>
                <w:szCs w:val="24"/>
                <w:highlight w:val="none"/>
                <w:lang w:eastAsia="zh-CN"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5组</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母乳专用储奶冰箱</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规格：约10L</w:t>
            </w:r>
            <w:r>
              <w:rPr>
                <w:rFonts w:hint="eastAsia" w:ascii="宋体" w:hAnsi="宋体" w:eastAsia="宋体" w:cs="宋体"/>
                <w:color w:val="auto"/>
                <w:kern w:val="0"/>
                <w:sz w:val="24"/>
                <w:szCs w:val="24"/>
                <w:highlight w:val="none"/>
                <w:lang w:eastAsia="zh-CN"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4℃冷藏母乳</w:t>
            </w:r>
            <w:r>
              <w:rPr>
                <w:rFonts w:hint="eastAsia" w:ascii="宋体" w:hAnsi="宋体" w:eastAsia="宋体" w:cs="宋体"/>
                <w:color w:val="auto"/>
                <w:kern w:val="0"/>
                <w:sz w:val="24"/>
                <w:szCs w:val="24"/>
                <w:highlight w:val="none"/>
                <w:lang w:eastAsia="zh-CN"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5台</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温奶器</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1、材质</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PP(聚丙烯)</w:t>
            </w:r>
            <w:r>
              <w:rPr>
                <w:rFonts w:hint="eastAsia" w:ascii="宋体" w:hAnsi="宋体" w:eastAsia="宋体" w:cs="宋体"/>
                <w:color w:val="auto"/>
                <w:kern w:val="0"/>
                <w:sz w:val="24"/>
                <w:szCs w:val="24"/>
                <w:highlight w:val="none"/>
                <w:lang w:eastAsia="zh-CN"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2、额定功率</w:t>
            </w:r>
            <w:r>
              <w:rPr>
                <w:rFonts w:hint="eastAsia" w:ascii="宋体" w:hAnsi="宋体" w:eastAsia="宋体" w:cs="宋体"/>
                <w:color w:val="auto"/>
                <w:kern w:val="0"/>
                <w:sz w:val="24"/>
                <w:szCs w:val="24"/>
                <w:highlight w:val="none"/>
                <w:lang w:eastAsia="zh-CN" w:bidi="ar"/>
              </w:rPr>
              <w:t>约</w:t>
            </w:r>
            <w:r>
              <w:rPr>
                <w:rFonts w:hint="eastAsia" w:ascii="宋体" w:hAnsi="宋体" w:eastAsia="宋体" w:cs="宋体"/>
                <w:color w:val="auto"/>
                <w:kern w:val="0"/>
                <w:sz w:val="24"/>
                <w:szCs w:val="24"/>
                <w:highlight w:val="none"/>
                <w:lang w:bidi="ar"/>
              </w:rPr>
              <w:t>170W</w:t>
            </w:r>
            <w:r>
              <w:rPr>
                <w:rFonts w:hint="eastAsia" w:ascii="宋体" w:hAnsi="宋体" w:eastAsia="宋体" w:cs="宋体"/>
                <w:color w:val="auto"/>
                <w:kern w:val="0"/>
                <w:sz w:val="24"/>
                <w:szCs w:val="24"/>
                <w:highlight w:val="none"/>
                <w:lang w:eastAsia="zh-CN"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3、额定电压220V</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4、额定频率50</w:t>
            </w:r>
            <w:r>
              <w:rPr>
                <w:rFonts w:hint="eastAsia" w:ascii="宋体" w:hAnsi="宋体" w:eastAsia="宋体" w:cs="宋体"/>
                <w:color w:val="auto"/>
                <w:kern w:val="0"/>
                <w:sz w:val="24"/>
                <w:szCs w:val="24"/>
                <w:highlight w:val="none"/>
                <w:lang w:eastAsia="zh-CN" w:bidi="ar"/>
              </w:rPr>
              <w:t xml:space="preserve"> Hz。</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5台</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奶瓶刷</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1、硅胶/海绵刷套装 硅胶耐高温不易变形，不易</w:t>
            </w:r>
            <w:r>
              <w:rPr>
                <w:rFonts w:hint="eastAsia" w:ascii="宋体" w:hAnsi="宋体" w:eastAsia="宋体" w:cs="宋体"/>
                <w:color w:val="auto"/>
                <w:kern w:val="0"/>
                <w:sz w:val="24"/>
                <w:szCs w:val="24"/>
                <w:highlight w:val="none"/>
                <w:lang w:val="en-US" w:eastAsia="zh-CN" w:bidi="ar"/>
              </w:rPr>
              <w:t xml:space="preserve">滋生细菌。 </w:t>
            </w:r>
            <w:r>
              <w:rPr>
                <w:rFonts w:hint="eastAsia" w:ascii="宋体" w:hAnsi="宋体" w:eastAsia="宋体" w:cs="宋体"/>
                <w:color w:val="auto"/>
                <w:kern w:val="0"/>
                <w:sz w:val="24"/>
                <w:szCs w:val="24"/>
                <w:highlight w:val="none"/>
                <w:lang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2、配件：硅胶刷头、海绵刷头、手柄、奶嘴刷、吸管刷</w:t>
            </w:r>
            <w:r>
              <w:rPr>
                <w:rFonts w:hint="eastAsia" w:ascii="宋体" w:hAnsi="宋体" w:eastAsia="宋体" w:cs="宋体"/>
                <w:color w:val="auto"/>
                <w:kern w:val="0"/>
                <w:sz w:val="24"/>
                <w:szCs w:val="24"/>
                <w:highlight w:val="none"/>
                <w:lang w:eastAsia="zh-CN"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奶瓶沥水架</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PP材质</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约290×190×230mm</w:t>
            </w:r>
            <w:r>
              <w:rPr>
                <w:rFonts w:hint="eastAsia" w:ascii="宋体" w:hAnsi="宋体" w:eastAsia="宋体" w:cs="宋体"/>
                <w:color w:val="auto"/>
                <w:kern w:val="0"/>
                <w:sz w:val="24"/>
                <w:szCs w:val="24"/>
                <w:highlight w:val="none"/>
                <w:lang w:eastAsia="zh-CN"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幼儿辅食碗</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不锈钢材质。</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10个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围兜</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硅胶材质</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115个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幼儿衣帽柜</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约1185×300×1160mm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（1）可拆卸铭牌设计</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铭牌管理分类。</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（2）所有螺丝无毛刺不刮手，边角采用圆边/圆角处理以及安全防撞设计。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2、外观结构及材质：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（1）采用厚度约15mm的桦木纹饰面环保橡胶木拼板，背板采用厚度约5mm的饰面环保实木纤维板。柜体：书包柜2层12格，格子内空约180×280×39</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mm；鞋柜2层4格，格子内空约570×280×115mm；每个位置配备塑料标识卡牌，尺寸约</w:t>
            </w:r>
            <w:r>
              <w:rPr>
                <w:rFonts w:hint="eastAsia" w:ascii="宋体" w:hAnsi="宋体" w:eastAsia="宋体" w:cs="宋体"/>
                <w:color w:val="auto"/>
                <w:kern w:val="0"/>
                <w:sz w:val="24"/>
                <w:szCs w:val="24"/>
                <w:highlight w:val="none"/>
                <w:lang w:val="en-US" w:eastAsia="zh-CN" w:bidi="ar"/>
              </w:rPr>
              <w:t>90</w:t>
            </w:r>
            <w:r>
              <w:rPr>
                <w:rFonts w:hint="eastAsia" w:ascii="宋体" w:hAnsi="宋体" w:eastAsia="宋体" w:cs="宋体"/>
                <w:color w:val="auto"/>
                <w:kern w:val="0"/>
                <w:sz w:val="24"/>
                <w:szCs w:val="24"/>
                <w:highlight w:val="none"/>
                <w:lang w:bidi="ar"/>
              </w:rPr>
              <w:t>×40×15mm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四周凸出4个卡口点与柜体相结合，底座的换取卡扣孔内直径约25mm。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（2）围脚：高度约60mm，柜子底部安装塑料脚垫，高度约10mm，直径约17mm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（3）木蜡油：采用环保的水性木蜡油封边。</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color w:val="auto"/>
                <w:highlight w:val="none"/>
                <w:lang w:val="en-US" w:eastAsia="zh-CN"/>
              </w:rPr>
            </w:pPr>
            <w:r>
              <w:rPr>
                <w:rFonts w:hint="eastAsia" w:ascii="宋体" w:hAnsi="宋体" w:eastAsia="宋体" w:cs="宋体"/>
                <w:color w:val="auto"/>
                <w:kern w:val="0"/>
                <w:sz w:val="24"/>
                <w:szCs w:val="24"/>
                <w:highlight w:val="none"/>
                <w:lang w:val="en-US" w:bidi="ar"/>
              </w:rPr>
              <w:t>3、</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橡胶木</w:t>
            </w:r>
            <w:r>
              <w:rPr>
                <w:rFonts w:hint="eastAsia" w:ascii="宋体" w:hAnsi="宋体" w:eastAsia="宋体" w:cs="宋体"/>
                <w:color w:val="auto"/>
                <w:kern w:val="0"/>
                <w:sz w:val="24"/>
                <w:szCs w:val="24"/>
                <w:highlight w:val="none"/>
                <w:lang w:val="en-US" w:eastAsia="zh-CN" w:bidi="ar"/>
              </w:rPr>
              <w:t>符合：</w:t>
            </w:r>
            <w:r>
              <w:rPr>
                <w:rFonts w:hint="eastAsia" w:ascii="宋体" w:hAnsi="宋体" w:eastAsia="宋体" w:cs="宋体"/>
                <w:color w:val="auto"/>
                <w:kern w:val="0"/>
                <w:sz w:val="24"/>
                <w:szCs w:val="24"/>
                <w:highlight w:val="none"/>
                <w:lang w:bidi="ar"/>
              </w:rPr>
              <w:t>密度检测结果≥0.7g/cm³</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甲醛释放量检测结果未检出</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抗细菌性能：产气肠杆菌、肺炎克雷伯氏菌、表皮葡萄球菌检测结果均≥99.95%；防腐性能（防腐剂有效成分，</w:t>
            </w:r>
            <w:r>
              <w:rPr>
                <w:rFonts w:hint="eastAsia" w:ascii="宋体" w:hAnsi="宋体" w:eastAsia="宋体" w:cs="宋体"/>
                <w:color w:val="auto"/>
                <w:kern w:val="0"/>
                <w:sz w:val="24"/>
                <w:szCs w:val="24"/>
                <w:highlight w:val="none"/>
                <w:lang w:val="en-US" w:eastAsia="zh-CN" w:bidi="ar"/>
              </w:rPr>
              <w:t>K</w:t>
            </w:r>
            <w:r>
              <w:rPr>
                <w:rFonts w:hint="eastAsia" w:ascii="宋体" w:hAnsi="宋体" w:eastAsia="宋体" w:cs="宋体"/>
                <w:color w:val="auto"/>
                <w:kern w:val="0"/>
                <w:sz w:val="24"/>
                <w:szCs w:val="24"/>
                <w:highlight w:val="none"/>
                <w:lang w:bidi="ar"/>
              </w:rPr>
              <w:t>g/m³）：①硼化合物：三氧化二硼≥4.5；②铜氨（胺）季胺盐（ACQ）：ACQ-A(氧化铜）≥4.0、ACQ-B(氧化铜）≥4.0、ACQ-C(氧化铜）≥4.0、ACQ-D(氧化铜）≥4.0；③铜唑（CuAz）：CA-B（铜、戊唑醇）≥1.7；④酸性铬酸铜（ACC）：氧化铜、三氧化铬≥4.0）。</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要求且具有CMA或CNAS标识的检测报告供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2组</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带扶手学步镜</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约1200×750mm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（1）大面积带扶手镜设计，适用于托班墙面，辅助幼儿学步。</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（2）铁质圆管表面采用静电粉末喷涂工艺。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（3）所有螺丝无毛刺不刮手，边角采用圆边/圆角处理以及安全防撞设计。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2、外观结构及材质：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（1）背板采用厚度约12mm的环保实木多层板；扶手铁质圆管：约25mm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直径</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×1175mm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；板材贴厚度约3mm的优质亚克力镜子，尺寸约111</w:t>
            </w:r>
            <w:r>
              <w:rPr>
                <w:rFonts w:hint="eastAsia" w:ascii="宋体" w:hAnsi="宋体" w:eastAsia="宋体" w:cs="宋体"/>
                <w:color w:val="auto"/>
                <w:kern w:val="0"/>
                <w:sz w:val="24"/>
                <w:szCs w:val="24"/>
                <w:highlight w:val="none"/>
                <w:lang w:val="en-US" w:eastAsia="zh-CN" w:bidi="ar"/>
              </w:rPr>
              <w:t>5（长）</w:t>
            </w:r>
            <w:r>
              <w:rPr>
                <w:rFonts w:hint="eastAsia" w:ascii="宋体" w:hAnsi="宋体" w:eastAsia="宋体" w:cs="宋体"/>
                <w:color w:val="auto"/>
                <w:kern w:val="0"/>
                <w:sz w:val="24"/>
                <w:szCs w:val="24"/>
                <w:highlight w:val="none"/>
                <w:lang w:bidi="ar"/>
              </w:rPr>
              <w:t>×66</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宽</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（2）油漆：采用环保的水性漆，全封闭涂装工艺。</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书架</w:t>
            </w:r>
            <w:r>
              <w:rPr>
                <w:rFonts w:hint="eastAsia" w:ascii="宋体" w:hAnsi="宋体" w:eastAsia="宋体" w:cs="宋体"/>
                <w:color w:val="auto"/>
                <w:kern w:val="0"/>
                <w:sz w:val="24"/>
                <w:szCs w:val="24"/>
                <w:highlight w:val="none"/>
                <w:lang w:val="en-US" w:eastAsia="zh-CN" w:bidi="ar"/>
              </w:rPr>
              <w:t>1</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约600×420×345mm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（1）蘑菇造型设计，标准几何镂空图形。</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（2）采用美工机喷绘工艺，搭配优质油墨。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（3）所有螺丝无毛刺不刮手，边角采用圆边/圆角处理以及安全防撞设计。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2、外观结构及材质：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（1）采用厚度约12mm的环保实木多层板。中间格子分三格，每个内空长宽约18</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40</w:t>
            </w:r>
            <w:r>
              <w:rPr>
                <w:rFonts w:hint="eastAsia" w:ascii="宋体" w:hAnsi="宋体" w:eastAsia="宋体" w:cs="宋体"/>
                <w:color w:val="auto"/>
                <w:kern w:val="0"/>
                <w:sz w:val="24"/>
                <w:szCs w:val="24"/>
                <w:highlight w:val="none"/>
                <w:lang w:bidi="ar"/>
              </w:rPr>
              <w:t>mm；两边上书槽宽约65mm，长约5</w:t>
            </w:r>
            <w:r>
              <w:rPr>
                <w:rFonts w:hint="eastAsia" w:ascii="宋体" w:hAnsi="宋体" w:eastAsia="宋体" w:cs="宋体"/>
                <w:color w:val="auto"/>
                <w:kern w:val="0"/>
                <w:sz w:val="24"/>
                <w:szCs w:val="24"/>
                <w:highlight w:val="none"/>
                <w:lang w:val="en-US" w:eastAsia="zh-CN" w:bidi="ar"/>
              </w:rPr>
              <w:t>80</w:t>
            </w:r>
            <w:r>
              <w:rPr>
                <w:rFonts w:hint="eastAsia" w:ascii="宋体" w:hAnsi="宋体" w:eastAsia="宋体" w:cs="宋体"/>
                <w:color w:val="auto"/>
                <w:kern w:val="0"/>
                <w:sz w:val="24"/>
                <w:szCs w:val="24"/>
                <w:highlight w:val="none"/>
                <w:lang w:bidi="ar"/>
              </w:rPr>
              <w:t>mm，书架正反面安装厚度约5mm亚克力板。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（2）侧板顶部圆形镂空造型，可作为抓握扶手也可作为拎放提手，镂空直径约120mm。底部安装塑料脚垫，高度</w:t>
            </w:r>
            <w:r>
              <w:rPr>
                <w:rFonts w:hint="eastAsia" w:ascii="宋体" w:hAnsi="宋体" w:eastAsia="宋体" w:cs="宋体"/>
                <w:color w:val="auto"/>
                <w:kern w:val="0"/>
                <w:sz w:val="24"/>
                <w:szCs w:val="24"/>
                <w:highlight w:val="none"/>
                <w:lang w:eastAsia="zh-CN" w:bidi="ar"/>
              </w:rPr>
              <w:t>约</w:t>
            </w:r>
            <w:r>
              <w:rPr>
                <w:rFonts w:hint="eastAsia" w:ascii="宋体" w:hAnsi="宋体" w:eastAsia="宋体" w:cs="宋体"/>
                <w:color w:val="auto"/>
                <w:kern w:val="0"/>
                <w:sz w:val="24"/>
                <w:szCs w:val="24"/>
                <w:highlight w:val="none"/>
                <w:lang w:bidi="ar"/>
              </w:rPr>
              <w:t>5mm，直径约13mm。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（3）油漆：采用环保的水性漆，全封闭涂装工艺。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（4）油墨：采用环保水性油墨，无毒无异味。</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3组</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书架</w:t>
            </w:r>
            <w:r>
              <w:rPr>
                <w:rFonts w:hint="eastAsia" w:ascii="宋体" w:hAnsi="宋体" w:eastAsia="宋体" w:cs="宋体"/>
                <w:color w:val="auto"/>
                <w:kern w:val="0"/>
                <w:sz w:val="24"/>
                <w:szCs w:val="24"/>
                <w:highlight w:val="none"/>
                <w:lang w:val="en-US" w:eastAsia="zh-CN" w:bidi="ar"/>
              </w:rPr>
              <w:t>2</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约700×460×670mm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（1）袋鼠妈妈和宝宝造型设计。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（2）采用美工机喷绘工艺，搭配优质油墨。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（3）所有螺丝无毛刺不刮手，边角采用圆边/圆角处理以及安全防撞设计。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2、外观结构及材质：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（1）采用环保实木多层板。书槽共三层，书槽内空长：约67</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mm，书架前部圆管配套仿棉麻材质布袋，尺寸约</w:t>
            </w:r>
            <w:r>
              <w:rPr>
                <w:rFonts w:hint="eastAsia" w:ascii="宋体" w:hAnsi="宋体" w:eastAsia="宋体" w:cs="宋体"/>
                <w:color w:val="auto"/>
                <w:kern w:val="0"/>
                <w:sz w:val="24"/>
                <w:szCs w:val="24"/>
                <w:highlight w:val="none"/>
                <w:lang w:val="en-US" w:eastAsia="zh-CN" w:bidi="ar"/>
              </w:rPr>
              <w:t>700</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200m</w:t>
            </w:r>
            <w:r>
              <w:rPr>
                <w:rFonts w:hint="eastAsia" w:ascii="宋体" w:hAnsi="宋体" w:eastAsia="宋体" w:cs="宋体"/>
                <w:color w:val="auto"/>
                <w:kern w:val="0"/>
                <w:sz w:val="24"/>
                <w:szCs w:val="24"/>
                <w:highlight w:val="none"/>
                <w:lang w:bidi="ar"/>
              </w:rPr>
              <w:t>m，可放置收纳小物件；顶部约67</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val="en-US" w:eastAsia="zh-CN" w:bidi="ar"/>
              </w:rPr>
              <w:t>长的</w:t>
            </w:r>
            <w:r>
              <w:rPr>
                <w:rFonts w:hint="eastAsia" w:ascii="宋体" w:hAnsi="宋体" w:eastAsia="宋体" w:cs="宋体"/>
                <w:color w:val="auto"/>
                <w:kern w:val="0"/>
                <w:sz w:val="24"/>
                <w:szCs w:val="24"/>
                <w:highlight w:val="none"/>
                <w:lang w:bidi="ar"/>
              </w:rPr>
              <w:t>圆管挂杆可以挂放物品。底部安装塑料脚垫，高度</w:t>
            </w:r>
            <w:r>
              <w:rPr>
                <w:rFonts w:hint="eastAsia" w:ascii="宋体" w:hAnsi="宋体" w:eastAsia="宋体" w:cs="宋体"/>
                <w:color w:val="auto"/>
                <w:kern w:val="0"/>
                <w:sz w:val="24"/>
                <w:szCs w:val="24"/>
                <w:highlight w:val="none"/>
                <w:lang w:eastAsia="zh-CN" w:bidi="ar"/>
              </w:rPr>
              <w:t>约</w:t>
            </w:r>
            <w:r>
              <w:rPr>
                <w:rFonts w:hint="eastAsia" w:ascii="宋体" w:hAnsi="宋体" w:eastAsia="宋体" w:cs="宋体"/>
                <w:color w:val="auto"/>
                <w:kern w:val="0"/>
                <w:sz w:val="24"/>
                <w:szCs w:val="24"/>
                <w:highlight w:val="none"/>
                <w:lang w:bidi="ar"/>
              </w:rPr>
              <w:t>5mm，直径约13mm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（2）油漆：采用环保的水性漆，全封闭涂装工艺。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（3）油墨：采用环保水性油墨，无毒无异味。</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4个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围栏入口</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规格：约850×160×620mm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（1）白色带磁性可擦写白板，能搭配其他产品形成围合区域。</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（2）所有螺丝无毛刺不刮手，边角采用圆边/圆角处理以及安全防撞设计。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2、外观结构及材质：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（1）边框采用桦木实木；铁质钢板底固定板尺约850×160×1</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mm；门板中间可视白色书写板尺寸约</w:t>
            </w:r>
            <w:r>
              <w:rPr>
                <w:rFonts w:hint="eastAsia" w:ascii="宋体" w:hAnsi="宋体" w:eastAsia="宋体" w:cs="宋体"/>
                <w:color w:val="auto"/>
                <w:kern w:val="0"/>
                <w:sz w:val="24"/>
                <w:szCs w:val="24"/>
                <w:highlight w:val="none"/>
                <w:lang w:val="en-US" w:eastAsia="zh-CN" w:bidi="ar"/>
              </w:rPr>
              <w:t>500</w:t>
            </w:r>
            <w:r>
              <w:rPr>
                <w:rFonts w:hint="eastAsia" w:ascii="宋体" w:hAnsi="宋体" w:eastAsia="宋体" w:cs="宋体"/>
                <w:color w:val="auto"/>
                <w:kern w:val="0"/>
                <w:sz w:val="24"/>
                <w:szCs w:val="24"/>
                <w:highlight w:val="none"/>
                <w:lang w:bidi="ar"/>
              </w:rPr>
              <w:t>×39</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mm(双面）。</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顶部设置1个15合一塑料门栏卡扣锁（由15个小塑料部件组装而成，双联动装置，方便成人操作，防止孩童轻易开关出入，尺寸约215×35×125mm）；安装2个8合1塑料合页（每个合页由8个塑料小部件组装而成，内部齿轮合作达到360°旋转，合页尺寸约90×85×35mm）；可实现双向开合门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（3）油漆：采用环保的水性漆，全封闭涂装工艺。</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2组</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托育直线波纹挡板</w:t>
            </w:r>
            <w:r>
              <w:rPr>
                <w:rFonts w:hint="eastAsia" w:ascii="宋体" w:hAnsi="宋体" w:eastAsia="宋体" w:cs="宋体"/>
                <w:color w:val="auto"/>
                <w:kern w:val="0"/>
                <w:sz w:val="24"/>
                <w:szCs w:val="24"/>
                <w:highlight w:val="none"/>
                <w:lang w:val="en-US" w:eastAsia="zh-CN" w:bidi="ar"/>
              </w:rPr>
              <w:t>1</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规格：约890×25×590mm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（1）半透明通透波纹板，能搭配其他产品形成围合区域。</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（2）所有螺丝无毛刺不刮手，边角采用圆边/圆角处理以及安全防撞设计。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2、外观结构及材质：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（1）边框采用厚度约24mm的环保实木多层板，边框宽度约45mm，长方形直线造型。</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（2）采用双层中空半透明通透波纹板，波纹板中间间隔由多条厚度0.5mm组成约15×6mm的长方条格子，半透明通透波纹板尺寸约770×460mm。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（3）油漆：采用环保的水性漆，全封闭涂装工艺。</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托育弧形波纹挡板</w:t>
            </w:r>
            <w:r>
              <w:rPr>
                <w:rFonts w:hint="eastAsia" w:ascii="宋体" w:hAnsi="宋体" w:eastAsia="宋体" w:cs="宋体"/>
                <w:color w:val="auto"/>
                <w:kern w:val="0"/>
                <w:sz w:val="24"/>
                <w:szCs w:val="24"/>
                <w:highlight w:val="none"/>
                <w:lang w:val="en-US" w:eastAsia="zh-CN" w:bidi="ar"/>
              </w:rPr>
              <w:t>2</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数量</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2个</w:t>
            </w:r>
            <w:r>
              <w:rPr>
                <w:rFonts w:hint="eastAsia" w:ascii="宋体" w:hAnsi="宋体" w:eastAsia="宋体" w:cs="宋体"/>
                <w:color w:val="auto"/>
                <w:kern w:val="0"/>
                <w:sz w:val="24"/>
                <w:szCs w:val="24"/>
                <w:highlight w:val="none"/>
                <w:lang w:bidi="ar"/>
              </w:rPr>
              <w:t>约870×225×590mm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4个约870×225×510mm。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（1）半透明通透波纹板，能搭配其他产品形成围合区域。</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（2）所有螺丝无毛刺不刮手，边角采用圆边/圆角处理以及安全防撞设计。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2、外观结构及材质：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（1）采用环保实木多层板，整体挡板呈1/4圆弧，整体挡板用于90°转角连接。</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（2）波纹板：芯板采用双层中空波纹板，共2块。</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（3）油漆：采用环保的水性漆，全封闭涂装工艺。</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bidi="ar"/>
              </w:rPr>
              <w:t>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挡板连接件</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约55×590mm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（1）配合连接梢，方便实现柜体与挡板之间、挡板与挡板之间、挡板与门洞之间的多角度连接。</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（2）连接铁管表面采用静电粉末喷涂工艺。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（3）所有螺丝无毛刺不刮手，边角采用圆边/圆角处理以及安全防撞设计。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2、外观结构及材质：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（1）4个链接柜体的“1”字型插销。</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（2）连接件底座分为3段，①底层为固定件</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由塑料一次成型</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 xml:space="preserve">8个齿轮带脚钉的底座；②中间为塑料一次成型8个齿轮的旋转件，只需旋转一个齿轮即可实现快拆快组；③上层为塑料一次成型8个齿轮型组成的底座。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(3)顶部固定链接座，分为两段，上层为一个塑料一次成型带8个齿轮的盖帽；下层为塑料一次成型8个齿轮型组成的固定件。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（4）一个连接两段塑料件的铁艺圆棒，用冷轧铁艺，表面采用静电粉末喷涂工艺。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（5）产品用于连接，通过连接梢连接套环上不同的插槽，可以进行90°/135°/180°的连接选择。</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地垫</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数量</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2个</w:t>
            </w:r>
            <w:r>
              <w:rPr>
                <w:rFonts w:hint="eastAsia" w:ascii="宋体" w:hAnsi="宋体" w:eastAsia="宋体" w:cs="宋体"/>
                <w:color w:val="auto"/>
                <w:kern w:val="0"/>
                <w:sz w:val="24"/>
                <w:szCs w:val="24"/>
                <w:highlight w:val="none"/>
                <w:lang w:bidi="ar"/>
              </w:rPr>
              <w:t>约1200×600×40mm</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color w:val="auto"/>
                <w:kern w:val="0"/>
                <w:sz w:val="24"/>
                <w:szCs w:val="24"/>
                <w:highlight w:val="none"/>
                <w:lang w:bidi="ar"/>
              </w:rPr>
              <w:t>半圆地垫</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2个</w:t>
            </w:r>
            <w:r>
              <w:rPr>
                <w:rFonts w:hint="eastAsia" w:ascii="宋体" w:hAnsi="宋体" w:eastAsia="宋体" w:cs="宋体"/>
                <w:color w:val="auto"/>
                <w:kern w:val="0"/>
                <w:sz w:val="24"/>
                <w:szCs w:val="24"/>
                <w:highlight w:val="none"/>
                <w:lang w:bidi="ar"/>
              </w:rPr>
              <w:t>约1200×920×40mm</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color w:val="auto"/>
                <w:kern w:val="0"/>
                <w:sz w:val="24"/>
                <w:szCs w:val="24"/>
                <w:highlight w:val="none"/>
                <w:lang w:bidi="ar"/>
              </w:rPr>
              <w:t>方形地垫</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1、搭配托育产品做软垫</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填充物为高回弹海绵。</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2、产品外皮采用厚度1.5mm聚氨酯合成革超柔皮；填充物为高回弹海绵，密度≥30</w:t>
            </w:r>
            <w:r>
              <w:rPr>
                <w:rFonts w:hint="eastAsia" w:ascii="宋体" w:hAnsi="宋体" w:eastAsia="宋体" w:cs="宋体"/>
                <w:color w:val="auto"/>
                <w:kern w:val="0"/>
                <w:sz w:val="24"/>
                <w:szCs w:val="24"/>
                <w:highlight w:val="none"/>
                <w:lang w:eastAsia="zh-CN" w:bidi="ar"/>
              </w:rPr>
              <w:t>Kg</w:t>
            </w:r>
            <w:r>
              <w:rPr>
                <w:rFonts w:hint="eastAsia" w:ascii="宋体" w:hAnsi="宋体" w:eastAsia="宋体" w:cs="宋体"/>
                <w:color w:val="auto"/>
                <w:kern w:val="0"/>
                <w:sz w:val="24"/>
                <w:szCs w:val="24"/>
                <w:highlight w:val="none"/>
                <w:lang w:bidi="ar"/>
              </w:rPr>
              <w:t>/m³。</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托育地垫</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材质：阻燃皮革+epe珍珠棉</w:t>
            </w:r>
            <w:r>
              <w:rPr>
                <w:rFonts w:hint="eastAsia" w:ascii="宋体" w:hAnsi="宋体" w:eastAsia="宋体" w:cs="宋体"/>
                <w:color w:val="auto"/>
                <w:kern w:val="0"/>
                <w:sz w:val="24"/>
                <w:szCs w:val="24"/>
                <w:highlight w:val="none"/>
                <w:lang w:eastAsia="zh-CN"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07</w:t>
            </w:r>
            <w:r>
              <w:rPr>
                <w:rFonts w:hint="eastAsia" w:ascii="宋体" w:hAnsi="宋体" w:eastAsia="宋体" w:cs="宋体"/>
                <w:color w:val="auto"/>
                <w:kern w:val="0"/>
                <w:sz w:val="24"/>
                <w:szCs w:val="24"/>
                <w:highlight w:val="none"/>
                <w:lang w:bidi="ar"/>
              </w:rPr>
              <w:t>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婴儿电吹风</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1、重量：</w:t>
            </w:r>
            <w:r>
              <w:rPr>
                <w:rFonts w:hint="eastAsia" w:ascii="宋体" w:hAnsi="宋体" w:eastAsia="宋体" w:cs="宋体"/>
                <w:color w:val="auto"/>
                <w:kern w:val="0"/>
                <w:sz w:val="24"/>
                <w:szCs w:val="24"/>
                <w:highlight w:val="none"/>
                <w:lang w:bidi="ar"/>
              </w:rPr>
              <w:t>约400g</w:t>
            </w:r>
            <w:r>
              <w:rPr>
                <w:rFonts w:hint="eastAsia" w:ascii="宋体" w:hAnsi="宋体" w:eastAsia="宋体" w:cs="宋体"/>
                <w:color w:val="auto"/>
                <w:kern w:val="0"/>
                <w:sz w:val="24"/>
                <w:szCs w:val="24"/>
                <w:highlight w:val="none"/>
                <w:lang w:eastAsia="zh-CN"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电压：220</w:t>
            </w:r>
            <w:r>
              <w:rPr>
                <w:rFonts w:hint="eastAsia" w:ascii="宋体" w:hAnsi="宋体" w:eastAsia="宋体" w:cs="宋体"/>
                <w:color w:val="auto"/>
                <w:kern w:val="0"/>
                <w:sz w:val="24"/>
                <w:szCs w:val="24"/>
                <w:highlight w:val="none"/>
                <w:lang w:val="en-US" w:eastAsia="zh-CN" w:bidi="ar"/>
              </w:rPr>
              <w:t>V</w:t>
            </w:r>
            <w:r>
              <w:rPr>
                <w:rFonts w:hint="eastAsia" w:ascii="宋体" w:hAnsi="宋体" w:eastAsia="宋体" w:cs="宋体"/>
                <w:color w:val="auto"/>
                <w:kern w:val="0"/>
                <w:sz w:val="24"/>
                <w:szCs w:val="24"/>
                <w:highlight w:val="none"/>
                <w:lang w:eastAsia="zh-CN"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功率：550</w:t>
            </w:r>
            <w:r>
              <w:rPr>
                <w:rFonts w:hint="eastAsia" w:ascii="宋体" w:hAnsi="宋体" w:eastAsia="宋体" w:cs="宋体"/>
                <w:color w:val="auto"/>
                <w:kern w:val="0"/>
                <w:sz w:val="24"/>
                <w:szCs w:val="24"/>
                <w:highlight w:val="none"/>
                <w:lang w:val="en-US" w:eastAsia="zh-CN" w:bidi="ar"/>
              </w:rPr>
              <w:t>W。</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10台</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感官响声蜜蜂</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1、尺寸：约118</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85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110mm</w:t>
            </w:r>
            <w:r>
              <w:rPr>
                <w:rFonts w:hint="eastAsia" w:ascii="宋体" w:hAnsi="宋体" w:eastAsia="宋体" w:cs="宋体"/>
                <w:color w:val="auto"/>
                <w:kern w:val="0"/>
                <w:sz w:val="24"/>
                <w:szCs w:val="24"/>
                <w:highlight w:val="none"/>
                <w:lang w:eastAsia="zh-CN"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2、材质：榉木，塑胶</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纯手工打磨</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val="en-US" w:eastAsia="zh-CN" w:bidi="ar"/>
              </w:rPr>
              <w:t>产品功能描述：</w:t>
            </w:r>
            <w:r>
              <w:rPr>
                <w:rFonts w:hint="eastAsia" w:ascii="宋体" w:hAnsi="宋体" w:eastAsia="宋体" w:cs="宋体"/>
                <w:color w:val="auto"/>
                <w:kern w:val="0"/>
                <w:sz w:val="24"/>
                <w:szCs w:val="24"/>
                <w:highlight w:val="none"/>
                <w:lang w:bidi="ar"/>
              </w:rPr>
              <w:t>按下可发出声音训练小宝宝手部肌肉发展</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4、产品符合</w:t>
            </w:r>
            <w:r>
              <w:rPr>
                <w:rFonts w:hint="eastAsia" w:ascii="宋体" w:hAnsi="宋体" w:eastAsia="宋体" w:cs="宋体"/>
                <w:color w:val="auto"/>
                <w:kern w:val="0"/>
                <w:sz w:val="24"/>
                <w:szCs w:val="24"/>
                <w:highlight w:val="none"/>
                <w:lang w:eastAsia="zh-CN" w:bidi="ar"/>
              </w:rPr>
              <w:t xml:space="preserve">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5、油漆：儿童水性清水漆，两底两面均整体喷涂漆面，喷漆均匀，表面漆膜平整光亮、无皱皮、发粘和漏漆现象</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均经过刨光、砂光、倒角、圆角处理，成品无毛刺、无裂纹。</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手拉快乐小虫</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68</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70mm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2、材质：榉木、塑胶</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：训练手脑协调。</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4、产品符合</w:t>
            </w:r>
            <w:r>
              <w:rPr>
                <w:rFonts w:hint="eastAsia" w:ascii="宋体" w:hAnsi="宋体" w:eastAsia="宋体" w:cs="宋体"/>
                <w:color w:val="auto"/>
                <w:kern w:val="0"/>
                <w:sz w:val="24"/>
                <w:szCs w:val="24"/>
                <w:highlight w:val="none"/>
                <w:lang w:eastAsia="zh-CN" w:bidi="ar"/>
              </w:rPr>
              <w:t>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w:t>
            </w:r>
            <w:r>
              <w:rPr>
                <w:rFonts w:hint="eastAsia" w:ascii="宋体" w:hAnsi="宋体" w:eastAsia="宋体" w:cs="宋体"/>
                <w:color w:val="auto"/>
                <w:kern w:val="0"/>
                <w:sz w:val="24"/>
                <w:szCs w:val="24"/>
                <w:highlight w:val="none"/>
                <w:lang w:eastAsia="zh-CN" w:bidi="ar"/>
              </w:rPr>
              <w:t>儿童水性清水漆，两底两面均整体喷涂漆面，喷漆均匀，表面漆膜平整光亮、无皱皮、发粘和漏漆现象，均经过刨光、砂光、倒角、圆角处理，成品无毛刺、无裂纹。</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几何堆叠积木</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1、尺寸：约110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95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11</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2、材质：榉木、多层实木夹板</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：本产品由3个不同颜色不同形状的带孔积木组成，三角形木块不少于1块，圆形木块不少于1块，正方形木块不少于一块</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4、产品符合</w:t>
            </w:r>
            <w:r>
              <w:rPr>
                <w:rFonts w:hint="eastAsia" w:ascii="宋体" w:hAnsi="宋体" w:eastAsia="宋体" w:cs="宋体"/>
                <w:color w:val="auto"/>
                <w:kern w:val="0"/>
                <w:sz w:val="24"/>
                <w:szCs w:val="24"/>
                <w:highlight w:val="none"/>
                <w:lang w:eastAsia="zh-CN" w:bidi="ar"/>
              </w:rPr>
              <w:t>GB 6675-2014</w:t>
            </w: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大小逻辑堆叠积木</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w:t>
            </w:r>
            <w:r>
              <w:rPr>
                <w:rFonts w:hint="eastAsia" w:ascii="宋体" w:hAnsi="宋体" w:eastAsia="宋体" w:cs="宋体"/>
                <w:color w:val="auto"/>
                <w:kern w:val="0"/>
                <w:sz w:val="24"/>
                <w:szCs w:val="24"/>
                <w:highlight w:val="none"/>
                <w:lang w:val="en-US" w:eastAsia="zh-CN" w:bidi="ar"/>
              </w:rPr>
              <w:t>约</w:t>
            </w:r>
            <w:r>
              <w:rPr>
                <w:rFonts w:hint="eastAsia" w:ascii="宋体" w:hAnsi="宋体" w:eastAsia="宋体" w:cs="宋体"/>
                <w:color w:val="auto"/>
                <w:kern w:val="0"/>
                <w:sz w:val="24"/>
                <w:szCs w:val="24"/>
                <w:highlight w:val="none"/>
                <w:lang w:bidi="ar"/>
              </w:rPr>
              <w:t>95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95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12</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2、材质：榉木、多层实木夹板</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：幼儿在操作过程中，既可以认识大和小，还可以学习颜色</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4、产品符合</w:t>
            </w:r>
            <w:r>
              <w:rPr>
                <w:rFonts w:hint="eastAsia" w:ascii="宋体" w:hAnsi="宋体" w:eastAsia="宋体" w:cs="宋体"/>
                <w:color w:val="auto"/>
                <w:kern w:val="0"/>
                <w:sz w:val="24"/>
                <w:szCs w:val="24"/>
                <w:highlight w:val="none"/>
                <w:lang w:eastAsia="zh-CN" w:bidi="ar"/>
              </w:rPr>
              <w:t xml:space="preserve">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堆叠萝卜玩具</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1、尺寸：约105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105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220mm（±5%）</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2、材质：榉木、多层实木夹板、布</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：萝卜玩具增加了幼儿的学习兴趣，学会大小排序的概念，也促进了幼儿的逻辑思考能力发展</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4、产品符合</w:t>
            </w:r>
            <w:r>
              <w:rPr>
                <w:rFonts w:hint="eastAsia" w:ascii="宋体" w:hAnsi="宋体" w:eastAsia="宋体" w:cs="宋体"/>
                <w:color w:val="auto"/>
                <w:kern w:val="0"/>
                <w:sz w:val="24"/>
                <w:szCs w:val="24"/>
                <w:highlight w:val="none"/>
                <w:lang w:eastAsia="zh-CN" w:bidi="ar"/>
              </w:rPr>
              <w:t xml:space="preserve">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圆形木块叠叠乐</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w:t>
            </w:r>
            <w:r>
              <w:rPr>
                <w:rFonts w:hint="eastAsia" w:ascii="宋体" w:hAnsi="宋体" w:eastAsia="宋体" w:cs="宋体"/>
                <w:color w:val="auto"/>
                <w:kern w:val="0"/>
                <w:sz w:val="24"/>
                <w:szCs w:val="24"/>
                <w:highlight w:val="none"/>
                <w:lang w:val="en-US" w:eastAsia="zh-CN" w:bidi="ar"/>
              </w:rPr>
              <w:t>约</w:t>
            </w:r>
            <w:r>
              <w:rPr>
                <w:rFonts w:hint="eastAsia" w:ascii="宋体" w:hAnsi="宋体" w:eastAsia="宋体" w:cs="宋体"/>
                <w:color w:val="auto"/>
                <w:kern w:val="0"/>
                <w:sz w:val="24"/>
                <w:szCs w:val="24"/>
                <w:highlight w:val="none"/>
                <w:lang w:bidi="ar"/>
              </w:rPr>
              <w:t>105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105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12</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mm（±5%）</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w:t>
            </w:r>
            <w:r>
              <w:rPr>
                <w:rFonts w:hint="eastAsia" w:ascii="宋体" w:hAnsi="宋体" w:eastAsia="宋体" w:cs="宋体"/>
                <w:color w:val="auto"/>
                <w:kern w:val="0"/>
                <w:sz w:val="24"/>
                <w:szCs w:val="24"/>
                <w:highlight w:val="none"/>
                <w:lang w:eastAsia="zh-CN"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天然实木堆叠彩虹</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w:t>
            </w:r>
            <w:r>
              <w:rPr>
                <w:rFonts w:hint="eastAsia" w:ascii="宋体" w:hAnsi="宋体" w:eastAsia="宋体" w:cs="宋体"/>
                <w:color w:val="auto"/>
                <w:kern w:val="0"/>
                <w:sz w:val="24"/>
                <w:szCs w:val="24"/>
                <w:highlight w:val="none"/>
                <w:lang w:val="en-US" w:eastAsia="zh-CN" w:bidi="ar"/>
              </w:rPr>
              <w:t>约</w:t>
            </w:r>
            <w:r>
              <w:rPr>
                <w:rFonts w:hint="eastAsia" w:ascii="宋体" w:hAnsi="宋体" w:eastAsia="宋体" w:cs="宋体"/>
                <w:color w:val="auto"/>
                <w:kern w:val="0"/>
                <w:sz w:val="24"/>
                <w:szCs w:val="24"/>
                <w:highlight w:val="none"/>
                <w:lang w:bidi="ar"/>
              </w:rPr>
              <w:t>165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40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80m</w:t>
            </w:r>
            <w:r>
              <w:rPr>
                <w:rFonts w:hint="eastAsia" w:ascii="宋体" w:hAnsi="宋体" w:eastAsia="宋体" w:cs="宋体"/>
                <w:color w:val="auto"/>
                <w:kern w:val="0"/>
                <w:sz w:val="24"/>
                <w:szCs w:val="24"/>
                <w:highlight w:val="none"/>
                <w:lang w:val="en-US" w:eastAsia="zh-CN" w:bidi="ar"/>
              </w:rPr>
              <w:t xml:space="preserve">m。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：彩虹玩具增加了幼儿的学习兴趣，学会大小排序的概念，也促进了幼儿的逻辑思考能力发展</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4、产品符合</w:t>
            </w:r>
            <w:r>
              <w:rPr>
                <w:rFonts w:hint="eastAsia" w:ascii="宋体" w:hAnsi="宋体" w:eastAsia="宋体" w:cs="宋体"/>
                <w:color w:val="auto"/>
                <w:kern w:val="0"/>
                <w:sz w:val="24"/>
                <w:szCs w:val="24"/>
                <w:highlight w:val="none"/>
                <w:lang w:eastAsia="zh-CN" w:bidi="ar"/>
              </w:rPr>
              <w:t>GB 6675-2014</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颜色堆叠字母立方</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w:t>
            </w:r>
            <w:r>
              <w:rPr>
                <w:rFonts w:hint="eastAsia" w:ascii="宋体" w:hAnsi="宋体" w:eastAsia="宋体" w:cs="宋体"/>
                <w:color w:val="auto"/>
                <w:kern w:val="0"/>
                <w:sz w:val="24"/>
                <w:szCs w:val="24"/>
                <w:highlight w:val="none"/>
                <w:lang w:val="en-US" w:eastAsia="zh-CN" w:bidi="ar"/>
              </w:rPr>
              <w:t>约</w:t>
            </w:r>
            <w:r>
              <w:rPr>
                <w:rFonts w:hint="eastAsia" w:ascii="宋体" w:hAnsi="宋体" w:eastAsia="宋体" w:cs="宋体"/>
                <w:color w:val="auto"/>
                <w:kern w:val="0"/>
                <w:sz w:val="24"/>
                <w:szCs w:val="24"/>
                <w:highlight w:val="none"/>
                <w:lang w:bidi="ar"/>
              </w:rPr>
              <w:t>170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16</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170mm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2、材质：多层实木夹板，半透亚克力</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颜色堆叠字母立方，产品有4个大小不同颜色不同的正方体可堆叠在一起，产品上面有数字点数学习，学习简单的排序。认识基本颜色红、黄、蓝、绿，引导幼儿通过不同的颜色联想到哪些认识的实物，产品同时可学习字母</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4、产品符合</w:t>
            </w:r>
            <w:r>
              <w:rPr>
                <w:rFonts w:hint="eastAsia" w:ascii="宋体" w:hAnsi="宋体" w:eastAsia="宋体" w:cs="宋体"/>
                <w:color w:val="auto"/>
                <w:kern w:val="0"/>
                <w:sz w:val="24"/>
                <w:szCs w:val="24"/>
                <w:highlight w:val="none"/>
                <w:lang w:eastAsia="zh-CN" w:bidi="ar"/>
              </w:rPr>
              <w:t xml:space="preserve">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形状手握拼图</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1、尺寸：</w:t>
            </w:r>
            <w:r>
              <w:rPr>
                <w:rFonts w:hint="eastAsia" w:ascii="宋体" w:hAnsi="宋体" w:eastAsia="宋体" w:cs="宋体"/>
                <w:color w:val="auto"/>
                <w:kern w:val="0"/>
                <w:sz w:val="24"/>
                <w:szCs w:val="24"/>
                <w:highlight w:val="none"/>
                <w:lang w:val="en-US" w:eastAsia="zh-CN" w:bidi="ar"/>
              </w:rPr>
              <w:t>约</w:t>
            </w:r>
            <w:r>
              <w:rPr>
                <w:rFonts w:hint="eastAsia" w:ascii="宋体" w:hAnsi="宋体" w:eastAsia="宋体" w:cs="宋体"/>
                <w:color w:val="auto"/>
                <w:kern w:val="0"/>
                <w:sz w:val="24"/>
                <w:szCs w:val="24"/>
                <w:highlight w:val="none"/>
                <w:lang w:bidi="ar"/>
              </w:rPr>
              <w:t>210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45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210mm（±5%）</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2、材质：榉木，多层实木夹板</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：产品包含了4块不同形状图，巨型木制把手，和一块彩色拼图版</w:t>
            </w:r>
            <w:r>
              <w:rPr>
                <w:rFonts w:hint="eastAsia" w:ascii="宋体" w:hAnsi="宋体" w:eastAsia="宋体" w:cs="宋体"/>
                <w:color w:val="auto"/>
                <w:kern w:val="0"/>
                <w:sz w:val="24"/>
                <w:szCs w:val="24"/>
                <w:highlight w:val="none"/>
                <w:lang w:eastAsia="zh-CN"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4、产品符合</w:t>
            </w:r>
            <w:r>
              <w:rPr>
                <w:rFonts w:hint="eastAsia" w:ascii="宋体" w:hAnsi="宋体" w:eastAsia="宋体" w:cs="宋体"/>
                <w:color w:val="auto"/>
                <w:kern w:val="0"/>
                <w:sz w:val="24"/>
                <w:szCs w:val="24"/>
                <w:highlight w:val="none"/>
                <w:lang w:eastAsia="zh-CN" w:bidi="ar"/>
              </w:rPr>
              <w:t xml:space="preserve">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海洋生物手握拼图</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w:t>
            </w:r>
            <w:r>
              <w:rPr>
                <w:rFonts w:hint="eastAsia" w:ascii="宋体" w:hAnsi="宋体" w:eastAsia="宋体" w:cs="宋体"/>
                <w:color w:val="auto"/>
                <w:kern w:val="0"/>
                <w:sz w:val="24"/>
                <w:szCs w:val="24"/>
                <w:highlight w:val="none"/>
                <w:lang w:val="en-US" w:eastAsia="zh-CN" w:bidi="ar"/>
              </w:rPr>
              <w:t>约</w:t>
            </w:r>
            <w:r>
              <w:rPr>
                <w:rFonts w:hint="eastAsia" w:ascii="宋体" w:hAnsi="宋体" w:eastAsia="宋体" w:cs="宋体"/>
                <w:color w:val="auto"/>
                <w:kern w:val="0"/>
                <w:sz w:val="24"/>
                <w:szCs w:val="24"/>
                <w:highlight w:val="none"/>
                <w:lang w:bidi="ar"/>
              </w:rPr>
              <w:t>210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45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210mm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2、材质：榉木，多层实木夹板</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：产品包含了4块不同海洋生物图，巨型木制把手，和一块彩色拼图版</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4、产品符合</w:t>
            </w:r>
            <w:r>
              <w:rPr>
                <w:rFonts w:hint="eastAsia" w:ascii="宋体" w:hAnsi="宋体" w:eastAsia="宋体" w:cs="宋体"/>
                <w:color w:val="auto"/>
                <w:kern w:val="0"/>
                <w:sz w:val="24"/>
                <w:szCs w:val="24"/>
                <w:highlight w:val="none"/>
                <w:lang w:eastAsia="zh-CN" w:bidi="ar"/>
              </w:rPr>
              <w:t xml:space="preserve">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农场动物手握拼图</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w:t>
            </w:r>
            <w:r>
              <w:rPr>
                <w:rFonts w:hint="eastAsia" w:ascii="宋体" w:hAnsi="宋体" w:eastAsia="宋体" w:cs="宋体"/>
                <w:color w:val="auto"/>
                <w:kern w:val="0"/>
                <w:sz w:val="24"/>
                <w:szCs w:val="24"/>
                <w:highlight w:val="none"/>
                <w:lang w:val="en-US" w:eastAsia="zh-CN" w:bidi="ar"/>
              </w:rPr>
              <w:t>约</w:t>
            </w:r>
            <w:r>
              <w:rPr>
                <w:rFonts w:hint="eastAsia" w:ascii="宋体" w:hAnsi="宋体" w:eastAsia="宋体" w:cs="宋体"/>
                <w:color w:val="auto"/>
                <w:kern w:val="0"/>
                <w:sz w:val="24"/>
                <w:szCs w:val="24"/>
                <w:highlight w:val="none"/>
                <w:lang w:bidi="ar"/>
              </w:rPr>
              <w:t>210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45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210mm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2、材质：榉木，多层实木夹板</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：产品包含了4块不同农场动物图，巨型木制把手，和一块彩色拼图版</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4、产品符合</w:t>
            </w:r>
            <w:r>
              <w:rPr>
                <w:rFonts w:hint="eastAsia" w:ascii="宋体" w:hAnsi="宋体" w:eastAsia="宋体" w:cs="宋体"/>
                <w:color w:val="auto"/>
                <w:kern w:val="0"/>
                <w:sz w:val="24"/>
                <w:szCs w:val="24"/>
                <w:highlight w:val="none"/>
                <w:lang w:eastAsia="zh-CN" w:bidi="ar"/>
              </w:rPr>
              <w:t xml:space="preserve">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交通工具手握拼图</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w:t>
            </w:r>
            <w:r>
              <w:rPr>
                <w:rFonts w:hint="eastAsia" w:ascii="宋体" w:hAnsi="宋体" w:eastAsia="宋体" w:cs="宋体"/>
                <w:color w:val="auto"/>
                <w:kern w:val="0"/>
                <w:sz w:val="24"/>
                <w:szCs w:val="24"/>
                <w:highlight w:val="none"/>
                <w:lang w:val="en-US" w:eastAsia="zh-CN" w:bidi="ar"/>
              </w:rPr>
              <w:t>约</w:t>
            </w:r>
            <w:r>
              <w:rPr>
                <w:rFonts w:hint="eastAsia" w:ascii="宋体" w:hAnsi="宋体" w:eastAsia="宋体" w:cs="宋体"/>
                <w:color w:val="auto"/>
                <w:kern w:val="0"/>
                <w:sz w:val="24"/>
                <w:szCs w:val="24"/>
                <w:highlight w:val="none"/>
                <w:lang w:bidi="ar"/>
              </w:rPr>
              <w:t>210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45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210mm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2、材质：榉木，多层实木夹板</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：产品包含了4块不同交通工具图，巨型木制把手，和一块彩色拼图版。</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4、产品符合</w:t>
            </w:r>
            <w:r>
              <w:rPr>
                <w:rFonts w:hint="eastAsia" w:ascii="宋体" w:hAnsi="宋体" w:eastAsia="宋体" w:cs="宋体"/>
                <w:color w:val="auto"/>
                <w:kern w:val="0"/>
                <w:sz w:val="24"/>
                <w:szCs w:val="24"/>
                <w:highlight w:val="none"/>
                <w:lang w:eastAsia="zh-CN" w:bidi="ar"/>
              </w:rPr>
              <w:t xml:space="preserve">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建筑工地手握拼图</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1、尺寸：</w:t>
            </w:r>
            <w:r>
              <w:rPr>
                <w:rFonts w:hint="eastAsia" w:ascii="宋体" w:hAnsi="宋体" w:eastAsia="宋体" w:cs="宋体"/>
                <w:color w:val="auto"/>
                <w:kern w:val="0"/>
                <w:sz w:val="24"/>
                <w:szCs w:val="24"/>
                <w:highlight w:val="none"/>
                <w:lang w:val="en-US" w:eastAsia="zh-CN" w:bidi="ar"/>
              </w:rPr>
              <w:t>约</w:t>
            </w:r>
            <w:r>
              <w:rPr>
                <w:rFonts w:hint="eastAsia" w:ascii="宋体" w:hAnsi="宋体" w:eastAsia="宋体" w:cs="宋体"/>
                <w:color w:val="auto"/>
                <w:kern w:val="0"/>
                <w:sz w:val="24"/>
                <w:szCs w:val="24"/>
                <w:highlight w:val="none"/>
                <w:lang w:bidi="ar"/>
              </w:rPr>
              <w:t>210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45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210mm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2、材质：榉木，多层实木夹板</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：产品包含了4块不同建筑工地工具图，巨型木制把手，和一块彩色拼图版</w:t>
            </w:r>
            <w:r>
              <w:rPr>
                <w:rFonts w:hint="eastAsia" w:ascii="宋体" w:hAnsi="宋体" w:eastAsia="宋体" w:cs="宋体"/>
                <w:color w:val="auto"/>
                <w:kern w:val="0"/>
                <w:sz w:val="24"/>
                <w:szCs w:val="24"/>
                <w:highlight w:val="none"/>
                <w:lang w:eastAsia="zh-CN"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4、产品符合</w:t>
            </w:r>
            <w:r>
              <w:rPr>
                <w:rFonts w:hint="eastAsia" w:ascii="宋体" w:hAnsi="宋体" w:eastAsia="宋体" w:cs="宋体"/>
                <w:color w:val="auto"/>
                <w:kern w:val="0"/>
                <w:sz w:val="24"/>
                <w:szCs w:val="24"/>
                <w:highlight w:val="none"/>
                <w:lang w:eastAsia="zh-CN" w:bidi="ar"/>
              </w:rPr>
              <w:t xml:space="preserve">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水果手握拼图</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w:t>
            </w:r>
            <w:r>
              <w:rPr>
                <w:rFonts w:hint="eastAsia" w:ascii="宋体" w:hAnsi="宋体" w:eastAsia="宋体" w:cs="宋体"/>
                <w:color w:val="auto"/>
                <w:kern w:val="0"/>
                <w:sz w:val="24"/>
                <w:szCs w:val="24"/>
                <w:highlight w:val="none"/>
                <w:lang w:val="en-US" w:eastAsia="zh-CN" w:bidi="ar"/>
              </w:rPr>
              <w:t>约</w:t>
            </w:r>
            <w:r>
              <w:rPr>
                <w:rFonts w:hint="eastAsia" w:ascii="宋体" w:hAnsi="宋体" w:eastAsia="宋体" w:cs="宋体"/>
                <w:color w:val="auto"/>
                <w:kern w:val="0"/>
                <w:sz w:val="24"/>
                <w:szCs w:val="24"/>
                <w:highlight w:val="none"/>
                <w:lang w:bidi="ar"/>
              </w:rPr>
              <w:t>210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45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210mm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2、材质：榉木，多层实木夹板</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：产品包含了4块不同水果图，巨型木制把手，和一块彩色拼图版</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4、产品符合</w:t>
            </w:r>
            <w:r>
              <w:rPr>
                <w:rFonts w:hint="eastAsia" w:ascii="宋体" w:hAnsi="宋体" w:eastAsia="宋体" w:cs="宋体"/>
                <w:color w:val="auto"/>
                <w:kern w:val="0"/>
                <w:sz w:val="24"/>
                <w:szCs w:val="24"/>
                <w:highlight w:val="none"/>
                <w:lang w:eastAsia="zh-CN" w:bidi="ar"/>
              </w:rPr>
              <w:t xml:space="preserve">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摇马</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1、尺寸：</w:t>
            </w:r>
            <w:r>
              <w:rPr>
                <w:rFonts w:hint="eastAsia" w:ascii="宋体" w:hAnsi="宋体" w:eastAsia="宋体" w:cs="宋体"/>
                <w:color w:val="auto"/>
                <w:kern w:val="0"/>
                <w:sz w:val="24"/>
                <w:szCs w:val="24"/>
                <w:highlight w:val="none"/>
                <w:lang w:val="en-US" w:eastAsia="zh-CN" w:bidi="ar"/>
              </w:rPr>
              <w:t>约</w:t>
            </w:r>
            <w:r>
              <w:rPr>
                <w:rFonts w:hint="eastAsia" w:ascii="宋体" w:hAnsi="宋体" w:eastAsia="宋体" w:cs="宋体"/>
                <w:color w:val="auto"/>
                <w:kern w:val="0"/>
                <w:sz w:val="24"/>
                <w:szCs w:val="24"/>
                <w:highlight w:val="none"/>
                <w:lang w:bidi="ar"/>
              </w:rPr>
              <w:t>740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29</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500mm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2、材质：榉木、多层实木夹板</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3、产品符合</w:t>
            </w:r>
            <w:r>
              <w:rPr>
                <w:rFonts w:hint="eastAsia" w:ascii="宋体" w:hAnsi="宋体" w:eastAsia="宋体" w:cs="宋体"/>
                <w:color w:val="auto"/>
                <w:kern w:val="0"/>
                <w:sz w:val="24"/>
                <w:szCs w:val="24"/>
                <w:highlight w:val="none"/>
                <w:lang w:eastAsia="zh-CN" w:bidi="ar"/>
              </w:rPr>
              <w:t xml:space="preserve">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w:t>
            </w:r>
          </w:p>
          <w:p>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rPr>
                <w:rFonts w:hint="eastAsia" w:ascii="Times New Roman" w:hAnsi="Times New Roman" w:eastAsia="宋体" w:cs="Times New Roman"/>
                <w:color w:val="auto"/>
                <w:kern w:val="0"/>
                <w:sz w:val="21"/>
                <w:szCs w:val="24"/>
                <w:highlight w:val="none"/>
                <w:lang w:val="en-US" w:eastAsia="zh-CN" w:bidi="ar-SA"/>
              </w:rPr>
            </w:pPr>
            <w:r>
              <w:rPr>
                <w:rFonts w:hint="eastAsia" w:ascii="宋体" w:hAnsi="宋体" w:cs="宋体"/>
                <w:color w:val="auto"/>
                <w:kern w:val="0"/>
                <w:sz w:val="24"/>
                <w:szCs w:val="24"/>
                <w:highlight w:val="none"/>
                <w:lang w:val="en-US" w:eastAsia="zh-CN" w:bidi="ar"/>
              </w:rPr>
              <w:t>5、长颈鹿摇马2个，普通摇马2个</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实木夹层板平衡木</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w:t>
            </w:r>
            <w:r>
              <w:rPr>
                <w:rFonts w:hint="eastAsia" w:ascii="宋体" w:hAnsi="宋体" w:eastAsia="宋体" w:cs="宋体"/>
                <w:color w:val="auto"/>
                <w:kern w:val="0"/>
                <w:sz w:val="24"/>
                <w:szCs w:val="24"/>
                <w:highlight w:val="none"/>
                <w:lang w:val="en-US" w:eastAsia="zh-CN" w:bidi="ar"/>
              </w:rPr>
              <w:t>约</w:t>
            </w:r>
            <w:r>
              <w:rPr>
                <w:rFonts w:hint="eastAsia" w:ascii="宋体" w:hAnsi="宋体" w:eastAsia="宋体" w:cs="宋体"/>
                <w:color w:val="auto"/>
                <w:kern w:val="0"/>
                <w:sz w:val="24"/>
                <w:szCs w:val="24"/>
                <w:highlight w:val="none"/>
                <w:lang w:bidi="ar"/>
              </w:rPr>
              <w:t>820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255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125mm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2、材质：多层实木夹板，松木</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：平衡练习系统以“过独木桥”作为设计基础而进行研制，特殊底座设计安全稳定、在行走板上增加不同的字母数字等图案</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4、产品检测标准：产品符合</w:t>
            </w:r>
            <w:r>
              <w:rPr>
                <w:rFonts w:hint="eastAsia" w:ascii="宋体" w:hAnsi="宋体" w:eastAsia="宋体" w:cs="宋体"/>
                <w:color w:val="auto"/>
                <w:kern w:val="0"/>
                <w:sz w:val="24"/>
                <w:szCs w:val="24"/>
                <w:highlight w:val="none"/>
                <w:lang w:eastAsia="zh-CN" w:bidi="ar"/>
              </w:rPr>
              <w:t>GB 6675-2014。</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表情学习板</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w:t>
            </w:r>
            <w:r>
              <w:rPr>
                <w:rFonts w:hint="eastAsia" w:ascii="宋体" w:hAnsi="宋体" w:eastAsia="宋体" w:cs="宋体"/>
                <w:color w:val="auto"/>
                <w:kern w:val="0"/>
                <w:sz w:val="24"/>
                <w:szCs w:val="24"/>
                <w:highlight w:val="none"/>
                <w:lang w:val="en-US" w:eastAsia="zh-CN" w:bidi="ar"/>
              </w:rPr>
              <w:t>约</w:t>
            </w:r>
            <w:r>
              <w:rPr>
                <w:rFonts w:hint="eastAsia" w:ascii="宋体" w:hAnsi="宋体" w:eastAsia="宋体" w:cs="宋体"/>
                <w:color w:val="auto"/>
                <w:kern w:val="0"/>
                <w:sz w:val="24"/>
                <w:szCs w:val="24"/>
                <w:highlight w:val="none"/>
                <w:lang w:bidi="ar"/>
              </w:rPr>
              <w:t>280×280×2</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2、材质：多层实木夹板，榉木</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：表情学习板采用可爱的蛋蛋形状，将不同表情的眼睛和嘴巴分开表示。孩子可以自己操作，通过自由拼搭出各种表情。成人也可以拼出不同的表情，让孩子看一看这表情代表什么样的心情</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4、产品符合</w:t>
            </w:r>
            <w:r>
              <w:rPr>
                <w:rFonts w:hint="eastAsia" w:ascii="宋体" w:hAnsi="宋体" w:eastAsia="宋体" w:cs="宋体"/>
                <w:color w:val="auto"/>
                <w:kern w:val="0"/>
                <w:sz w:val="24"/>
                <w:szCs w:val="24"/>
                <w:highlight w:val="none"/>
                <w:lang w:eastAsia="zh-CN" w:bidi="ar"/>
              </w:rPr>
              <w:t xml:space="preserve">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编织与穿绳精细动作练习板</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1、材质：多层实木夹板，布</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2、尺寸：</w:t>
            </w:r>
            <w:r>
              <w:rPr>
                <w:rFonts w:hint="eastAsia" w:ascii="宋体" w:hAnsi="宋体" w:eastAsia="宋体" w:cs="宋体"/>
                <w:color w:val="auto"/>
                <w:kern w:val="0"/>
                <w:sz w:val="24"/>
                <w:szCs w:val="24"/>
                <w:highlight w:val="none"/>
                <w:lang w:val="en-US" w:eastAsia="zh-CN" w:bidi="ar"/>
              </w:rPr>
              <w:t>约</w:t>
            </w:r>
            <w:r>
              <w:rPr>
                <w:rFonts w:hint="eastAsia" w:ascii="宋体" w:hAnsi="宋体" w:eastAsia="宋体" w:cs="宋体"/>
                <w:color w:val="auto"/>
                <w:kern w:val="0"/>
                <w:sz w:val="24"/>
                <w:szCs w:val="24"/>
                <w:highlight w:val="none"/>
                <w:lang w:bidi="ar"/>
              </w:rPr>
              <w:t>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：小孩通过操作重复的系鞋带、编织、解扣钮扣、打开魔术贴封口和拉拉链等精细动作锻炼各种生活自理技能和手眼协调能力</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4、产品符合</w:t>
            </w:r>
            <w:r>
              <w:rPr>
                <w:rFonts w:hint="eastAsia" w:ascii="宋体" w:hAnsi="宋体" w:eastAsia="宋体" w:cs="宋体"/>
                <w:color w:val="auto"/>
                <w:kern w:val="0"/>
                <w:sz w:val="24"/>
                <w:szCs w:val="24"/>
                <w:highlight w:val="none"/>
                <w:lang w:eastAsia="zh-CN" w:bidi="ar"/>
              </w:rPr>
              <w:t xml:space="preserve">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触觉板</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w:t>
            </w:r>
            <w:r>
              <w:rPr>
                <w:rFonts w:hint="eastAsia" w:ascii="宋体" w:hAnsi="宋体" w:eastAsia="宋体" w:cs="宋体"/>
                <w:color w:val="auto"/>
                <w:kern w:val="0"/>
                <w:sz w:val="24"/>
                <w:szCs w:val="24"/>
                <w:highlight w:val="none"/>
                <w:lang w:val="en-US" w:eastAsia="zh-CN" w:bidi="ar"/>
              </w:rPr>
              <w:t>约</w:t>
            </w:r>
            <w:r>
              <w:rPr>
                <w:rFonts w:hint="eastAsia" w:ascii="宋体" w:hAnsi="宋体" w:eastAsia="宋体" w:cs="宋体"/>
                <w:color w:val="auto"/>
                <w:kern w:val="0"/>
                <w:sz w:val="24"/>
                <w:szCs w:val="24"/>
                <w:highlight w:val="none"/>
                <w:lang w:bidi="ar"/>
              </w:rPr>
              <w:t>280×280×15mm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2、材质：多层实木夹板，榉木，硅胶</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：触觉板采用硅胶、榉木制成不同的纹理，给幼儿充分的触觉刺激。幼儿在触摸触觉板的时候理解不同的形状，不同的纹路，带来丰富的触觉体验，鲜艳的颜色也能充分的刺激幼儿视觉的发展</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4、产品符合</w:t>
            </w:r>
            <w:r>
              <w:rPr>
                <w:rFonts w:hint="eastAsia" w:ascii="宋体" w:hAnsi="宋体" w:eastAsia="宋体" w:cs="宋体"/>
                <w:color w:val="auto"/>
                <w:kern w:val="0"/>
                <w:sz w:val="24"/>
                <w:szCs w:val="24"/>
                <w:highlight w:val="none"/>
                <w:lang w:eastAsia="zh-CN" w:bidi="ar"/>
              </w:rPr>
              <w:t xml:space="preserve">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感官训练流体石榴片</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w:t>
            </w:r>
            <w:r>
              <w:rPr>
                <w:rFonts w:hint="eastAsia" w:ascii="宋体" w:hAnsi="宋体" w:eastAsia="宋体" w:cs="宋体"/>
                <w:color w:val="auto"/>
                <w:kern w:val="0"/>
                <w:sz w:val="24"/>
                <w:szCs w:val="24"/>
                <w:highlight w:val="none"/>
                <w:lang w:val="en-US" w:eastAsia="zh-CN" w:bidi="ar"/>
              </w:rPr>
              <w:t>约</w:t>
            </w:r>
            <w:r>
              <w:rPr>
                <w:rFonts w:hint="eastAsia" w:ascii="宋体" w:hAnsi="宋体" w:eastAsia="宋体" w:cs="宋体"/>
                <w:color w:val="auto"/>
                <w:kern w:val="0"/>
                <w:sz w:val="24"/>
                <w:szCs w:val="24"/>
                <w:highlight w:val="none"/>
                <w:lang w:bidi="ar"/>
              </w:rPr>
              <w:t>280×280×2</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2、材质：多层实木夹板，榉木</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：感官训练流体石榴片，用形象化的方式，采用可以移动的红色珠珠作为石榴籽，按压薄片的同时，感受到珠子的移动，充分刺激幼儿的感觉器官</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4、产品符合</w:t>
            </w:r>
            <w:r>
              <w:rPr>
                <w:rFonts w:hint="eastAsia" w:ascii="宋体" w:hAnsi="宋体" w:eastAsia="宋体" w:cs="宋体"/>
                <w:color w:val="auto"/>
                <w:kern w:val="0"/>
                <w:sz w:val="24"/>
                <w:szCs w:val="24"/>
                <w:highlight w:val="none"/>
                <w:lang w:eastAsia="zh-CN" w:bidi="ar"/>
              </w:rPr>
              <w:t xml:space="preserve">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厚榉木块嵌入式拼图 - 形状</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w:t>
            </w:r>
            <w:r>
              <w:rPr>
                <w:rFonts w:hint="eastAsia" w:ascii="宋体" w:hAnsi="宋体" w:eastAsia="宋体" w:cs="宋体"/>
                <w:color w:val="auto"/>
                <w:kern w:val="0"/>
                <w:sz w:val="24"/>
                <w:szCs w:val="24"/>
                <w:highlight w:val="none"/>
                <w:lang w:val="en-US" w:eastAsia="zh-CN" w:bidi="ar"/>
              </w:rPr>
              <w:t>约</w:t>
            </w:r>
            <w:r>
              <w:rPr>
                <w:rFonts w:hint="eastAsia" w:ascii="宋体" w:hAnsi="宋体" w:eastAsia="宋体" w:cs="宋体"/>
                <w:color w:val="auto"/>
                <w:kern w:val="0"/>
                <w:sz w:val="24"/>
                <w:szCs w:val="24"/>
                <w:highlight w:val="none"/>
                <w:lang w:bidi="ar"/>
              </w:rPr>
              <w:t>280×280×2</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2、材质：多层实木夹板，榉木</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：厚榉木嵌入式拼图采用大的榉木块拼接，积木块采用了常见的三角形、圆形和正方形，帮助幼儿认知基本的形状，建立初步的抽象思维</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4、产品符合</w:t>
            </w:r>
            <w:r>
              <w:rPr>
                <w:rFonts w:hint="eastAsia" w:ascii="宋体" w:hAnsi="宋体" w:eastAsia="宋体" w:cs="宋体"/>
                <w:color w:val="auto"/>
                <w:kern w:val="0"/>
                <w:sz w:val="24"/>
                <w:szCs w:val="24"/>
                <w:highlight w:val="none"/>
                <w:lang w:eastAsia="zh-CN" w:bidi="ar"/>
              </w:rPr>
              <w:t xml:space="preserve">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厚榉木块嵌入式拼图 - 昆虫</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w:t>
            </w:r>
            <w:r>
              <w:rPr>
                <w:rFonts w:hint="eastAsia" w:ascii="宋体" w:hAnsi="宋体" w:eastAsia="宋体" w:cs="宋体"/>
                <w:color w:val="auto"/>
                <w:kern w:val="0"/>
                <w:sz w:val="24"/>
                <w:szCs w:val="24"/>
                <w:highlight w:val="none"/>
                <w:lang w:val="en-US" w:eastAsia="zh-CN" w:bidi="ar"/>
              </w:rPr>
              <w:t>约</w:t>
            </w:r>
            <w:r>
              <w:rPr>
                <w:rFonts w:hint="eastAsia" w:ascii="宋体" w:hAnsi="宋体" w:eastAsia="宋体" w:cs="宋体"/>
                <w:color w:val="auto"/>
                <w:kern w:val="0"/>
                <w:sz w:val="24"/>
                <w:szCs w:val="24"/>
                <w:highlight w:val="none"/>
                <w:lang w:bidi="ar"/>
              </w:rPr>
              <w:t>280×280×25mm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2、材质：多层实木夹板，榉木</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：厚榉木嵌入式拼图采用大的榉木块拼接，积木块采用了常见的昆虫、蜗牛、瓢虫和蝴蝶的形状，可激发幼儿对大自然探索的兴趣</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4、产品符合</w:t>
            </w:r>
            <w:r>
              <w:rPr>
                <w:rFonts w:hint="eastAsia" w:ascii="宋体" w:hAnsi="宋体" w:eastAsia="宋体" w:cs="宋体"/>
                <w:color w:val="auto"/>
                <w:kern w:val="0"/>
                <w:sz w:val="24"/>
                <w:szCs w:val="24"/>
                <w:highlight w:val="none"/>
                <w:lang w:eastAsia="zh-CN" w:bidi="ar"/>
              </w:rPr>
              <w:t xml:space="preserve">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厚榉木块嵌入式拼图 - 交通工具</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w:t>
            </w:r>
            <w:r>
              <w:rPr>
                <w:rFonts w:hint="eastAsia" w:ascii="宋体" w:hAnsi="宋体" w:eastAsia="宋体" w:cs="宋体"/>
                <w:color w:val="auto"/>
                <w:kern w:val="0"/>
                <w:sz w:val="24"/>
                <w:szCs w:val="24"/>
                <w:highlight w:val="none"/>
                <w:lang w:val="en-US" w:eastAsia="zh-CN" w:bidi="ar"/>
              </w:rPr>
              <w:t>约</w:t>
            </w:r>
            <w:r>
              <w:rPr>
                <w:rFonts w:hint="eastAsia" w:ascii="宋体" w:hAnsi="宋体" w:eastAsia="宋体" w:cs="宋体"/>
                <w:color w:val="auto"/>
                <w:kern w:val="0"/>
                <w:sz w:val="24"/>
                <w:szCs w:val="24"/>
                <w:highlight w:val="none"/>
                <w:lang w:bidi="ar"/>
              </w:rPr>
              <w:t>280×280×25mm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：厚榉木嵌入式拼图采用大的榉木块拼接，积木块以火箭，飞机，小车，轮船的形状呈现，在拼图过程中可激发幼儿对现代交通工具探索的兴趣</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4、产品符合</w:t>
            </w:r>
            <w:r>
              <w:rPr>
                <w:rFonts w:hint="eastAsia" w:ascii="宋体" w:hAnsi="宋体" w:eastAsia="宋体" w:cs="宋体"/>
                <w:color w:val="auto"/>
                <w:kern w:val="0"/>
                <w:sz w:val="24"/>
                <w:szCs w:val="24"/>
                <w:highlight w:val="none"/>
                <w:lang w:eastAsia="zh-CN" w:bidi="ar"/>
              </w:rPr>
              <w:t xml:space="preserve">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厚榉木块嵌入式拼图 - 海洋生物</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w:t>
            </w:r>
            <w:r>
              <w:rPr>
                <w:rFonts w:hint="eastAsia" w:ascii="宋体" w:hAnsi="宋体" w:eastAsia="宋体" w:cs="宋体"/>
                <w:color w:val="auto"/>
                <w:kern w:val="0"/>
                <w:sz w:val="24"/>
                <w:szCs w:val="24"/>
                <w:highlight w:val="none"/>
                <w:lang w:val="en-US" w:eastAsia="zh-CN" w:bidi="ar"/>
              </w:rPr>
              <w:t>约</w:t>
            </w:r>
            <w:r>
              <w:rPr>
                <w:rFonts w:hint="eastAsia" w:ascii="宋体" w:hAnsi="宋体" w:eastAsia="宋体" w:cs="宋体"/>
                <w:color w:val="auto"/>
                <w:kern w:val="0"/>
                <w:sz w:val="24"/>
                <w:szCs w:val="24"/>
                <w:highlight w:val="none"/>
                <w:lang w:bidi="ar"/>
              </w:rPr>
              <w:t>280×280×25mm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2、材质：多层实木夹板，榉木</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：厚榉木块嵌入式拼图，学习板可拆分成4个主题单独进行，或4个主题混合操作。积木块以海洋生物中海星，海龟，章鱼，鲸鱼不同的的形状组成，帮助幼儿认识海洋中的生物</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4、产品符合</w:t>
            </w:r>
            <w:r>
              <w:rPr>
                <w:rFonts w:hint="eastAsia" w:ascii="宋体" w:hAnsi="宋体" w:eastAsia="宋体" w:cs="宋体"/>
                <w:color w:val="auto"/>
                <w:kern w:val="0"/>
                <w:sz w:val="24"/>
                <w:szCs w:val="24"/>
                <w:highlight w:val="none"/>
                <w:lang w:eastAsia="zh-CN" w:bidi="ar"/>
              </w:rPr>
              <w:t xml:space="preserve">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厚榉木块嵌入式拼图 - 森林动物</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w:t>
            </w:r>
            <w:r>
              <w:rPr>
                <w:rFonts w:hint="eastAsia" w:ascii="宋体" w:hAnsi="宋体" w:eastAsia="宋体" w:cs="宋体"/>
                <w:color w:val="auto"/>
                <w:kern w:val="0"/>
                <w:sz w:val="24"/>
                <w:szCs w:val="24"/>
                <w:highlight w:val="none"/>
                <w:lang w:val="en-US" w:eastAsia="zh-CN" w:bidi="ar"/>
              </w:rPr>
              <w:t>约</w:t>
            </w:r>
            <w:r>
              <w:rPr>
                <w:rFonts w:hint="eastAsia" w:ascii="宋体" w:hAnsi="宋体" w:eastAsia="宋体" w:cs="宋体"/>
                <w:color w:val="auto"/>
                <w:kern w:val="0"/>
                <w:sz w:val="24"/>
                <w:szCs w:val="24"/>
                <w:highlight w:val="none"/>
                <w:lang w:bidi="ar"/>
              </w:rPr>
              <w:t>280×280×25mm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2、材质：多层实木夹板，榉木</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：厚榉木块嵌入式拼图，学习板可拆分成4个主题单独进行，或4个主题混合操作</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t>积木块以鳄鱼，骆驼，大象，长颈鹿不同的形状组成，帮助幼儿认识森林中的动物</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4、产品符合</w:t>
            </w:r>
            <w:r>
              <w:rPr>
                <w:rFonts w:hint="eastAsia" w:ascii="宋体" w:hAnsi="宋体" w:eastAsia="宋体" w:cs="宋体"/>
                <w:color w:val="auto"/>
                <w:kern w:val="0"/>
                <w:sz w:val="24"/>
                <w:szCs w:val="24"/>
                <w:highlight w:val="none"/>
                <w:lang w:eastAsia="zh-CN" w:bidi="ar"/>
              </w:rPr>
              <w:t xml:space="preserve">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水果配对学习板</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1、材质：榉木，多层实木夹板</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2、尺寸：</w:t>
            </w:r>
            <w:r>
              <w:rPr>
                <w:rFonts w:hint="eastAsia" w:ascii="宋体" w:hAnsi="宋体" w:eastAsia="宋体" w:cs="宋体"/>
                <w:color w:val="auto"/>
                <w:kern w:val="0"/>
                <w:sz w:val="24"/>
                <w:szCs w:val="24"/>
                <w:highlight w:val="none"/>
                <w:lang w:val="en-US" w:eastAsia="zh-CN" w:bidi="ar"/>
              </w:rPr>
              <w:t>约</w:t>
            </w:r>
            <w:r>
              <w:rPr>
                <w:rFonts w:hint="eastAsia" w:ascii="宋体" w:hAnsi="宋体" w:eastAsia="宋体" w:cs="宋体"/>
                <w:color w:val="auto"/>
                <w:kern w:val="0"/>
                <w:sz w:val="24"/>
                <w:szCs w:val="24"/>
                <w:highlight w:val="none"/>
                <w:lang w:bidi="ar"/>
              </w:rPr>
              <w:t>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：产品包含了9个木块，每个木块代表着不同的水果</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4、产品符合</w:t>
            </w:r>
            <w:r>
              <w:rPr>
                <w:rFonts w:hint="eastAsia" w:ascii="宋体" w:hAnsi="宋体" w:eastAsia="宋体" w:cs="宋体"/>
                <w:color w:val="auto"/>
                <w:kern w:val="0"/>
                <w:sz w:val="24"/>
                <w:szCs w:val="24"/>
                <w:highlight w:val="none"/>
                <w:lang w:eastAsia="zh-CN" w:bidi="ar"/>
              </w:rPr>
              <w:t xml:space="preserve">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w:t>
            </w:r>
          </w:p>
          <w:p>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rPr>
                <w:rFonts w:hint="eastAsia" w:ascii="Times New Roman" w:hAnsi="Times New Roman" w:eastAsia="宋体" w:cs="Times New Roman"/>
                <w:color w:val="auto"/>
                <w:kern w:val="0"/>
                <w:sz w:val="21"/>
                <w:szCs w:val="24"/>
                <w:highlight w:val="none"/>
                <w:lang w:val="en-US" w:eastAsia="zh-CN" w:bidi="ar-SA"/>
              </w:rPr>
            </w:pPr>
            <w:r>
              <w:rPr>
                <w:rFonts w:hint="eastAsia" w:ascii="宋体" w:hAnsi="宋体" w:cs="宋体"/>
                <w:color w:val="auto"/>
                <w:kern w:val="0"/>
                <w:sz w:val="24"/>
                <w:szCs w:val="24"/>
                <w:highlight w:val="none"/>
                <w:lang w:val="en-US" w:eastAsia="zh-CN" w:bidi="ar"/>
              </w:rPr>
              <w:t>6、数量：</w:t>
            </w:r>
            <w:r>
              <w:rPr>
                <w:rFonts w:hint="eastAsia" w:ascii="宋体" w:hAnsi="宋体" w:eastAsia="宋体" w:cs="宋体"/>
                <w:color w:val="auto"/>
                <w:kern w:val="0"/>
                <w:sz w:val="24"/>
                <w:szCs w:val="24"/>
                <w:highlight w:val="none"/>
                <w:lang w:bidi="ar"/>
              </w:rPr>
              <w:t>水果配对学习板</w:t>
            </w:r>
            <w:r>
              <w:rPr>
                <w:rFonts w:hint="eastAsia" w:ascii="宋体" w:hAnsi="宋体" w:cs="宋体"/>
                <w:color w:val="auto"/>
                <w:kern w:val="0"/>
                <w:sz w:val="24"/>
                <w:szCs w:val="24"/>
                <w:highlight w:val="none"/>
                <w:lang w:val="en-US" w:eastAsia="zh-CN" w:bidi="ar"/>
              </w:rPr>
              <w:t>1个，</w:t>
            </w:r>
            <w:r>
              <w:rPr>
                <w:rFonts w:hint="eastAsia" w:ascii="宋体" w:hAnsi="宋体" w:eastAsia="宋体" w:cs="宋体"/>
                <w:color w:val="auto"/>
                <w:kern w:val="0"/>
                <w:sz w:val="24"/>
                <w:szCs w:val="24"/>
                <w:highlight w:val="none"/>
                <w:lang w:bidi="ar"/>
              </w:rPr>
              <w:t>动物配对学习板</w:t>
            </w:r>
            <w:r>
              <w:rPr>
                <w:rFonts w:hint="eastAsia" w:ascii="宋体" w:hAnsi="宋体" w:cs="宋体"/>
                <w:color w:val="auto"/>
                <w:kern w:val="0"/>
                <w:sz w:val="24"/>
                <w:szCs w:val="24"/>
                <w:highlight w:val="none"/>
                <w:lang w:val="en-US" w:eastAsia="zh-CN" w:bidi="ar"/>
              </w:rPr>
              <w:t>1个。</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动物配对学习板</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1、材质：榉木，多层实木夹板</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2、尺寸：约280mm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280mm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：产品包含了9个木块，每个木块代表着不同的动物</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4、产品符合</w:t>
            </w:r>
            <w:r>
              <w:rPr>
                <w:rFonts w:hint="eastAsia" w:ascii="宋体" w:hAnsi="宋体" w:eastAsia="宋体" w:cs="宋体"/>
                <w:color w:val="auto"/>
                <w:kern w:val="0"/>
                <w:sz w:val="24"/>
                <w:szCs w:val="24"/>
                <w:highlight w:val="none"/>
                <w:lang w:eastAsia="zh-CN" w:bidi="ar"/>
              </w:rPr>
              <w:t xml:space="preserve">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颜色体验学习板</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1、材质：多层实木夹板，亚克力</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2、尺寸：约280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mm，亚克力约95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95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3mm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：颜色体验板使用五种不同颜色的亚克力，亚克力上还很形象地表达苹果是红色的，橙子的是橙色的</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4、产品符合</w:t>
            </w:r>
            <w:r>
              <w:rPr>
                <w:rFonts w:hint="eastAsia" w:ascii="宋体" w:hAnsi="宋体" w:eastAsia="宋体" w:cs="宋体"/>
                <w:color w:val="auto"/>
                <w:kern w:val="0"/>
                <w:sz w:val="24"/>
                <w:szCs w:val="24"/>
                <w:highlight w:val="none"/>
                <w:lang w:eastAsia="zh-CN" w:bidi="ar"/>
              </w:rPr>
              <w:t xml:space="preserve">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形状木块迷宫版</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1、材质：榉木，多层实木夹板</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2、尺寸：约280mm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280mm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：这款玩具能让幼儿体验迷宫路径运动方向</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4、产品符合</w:t>
            </w:r>
            <w:r>
              <w:rPr>
                <w:rFonts w:hint="eastAsia" w:ascii="宋体" w:hAnsi="宋体" w:eastAsia="宋体" w:cs="宋体"/>
                <w:color w:val="auto"/>
                <w:kern w:val="0"/>
                <w:sz w:val="24"/>
                <w:szCs w:val="24"/>
                <w:highlight w:val="none"/>
                <w:lang w:eastAsia="zh-CN" w:bidi="ar"/>
              </w:rPr>
              <w:t xml:space="preserve">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蜗牛滑轨游戏板</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1、材质：榉木，多层实木夹板</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2、尺寸：约280mm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280mm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：分别用左、右手交替握住可移动的木珠沿“蜗牛”路径滑道移动</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4、产品符合</w:t>
            </w:r>
            <w:r>
              <w:rPr>
                <w:rFonts w:hint="eastAsia" w:ascii="宋体" w:hAnsi="宋体" w:eastAsia="宋体" w:cs="宋体"/>
                <w:color w:val="auto"/>
                <w:kern w:val="0"/>
                <w:sz w:val="24"/>
                <w:szCs w:val="24"/>
                <w:highlight w:val="none"/>
                <w:lang w:eastAsia="zh-CN" w:bidi="ar"/>
              </w:rPr>
              <w:t xml:space="preserve">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齿轮游戏板</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1、材质：塑胶，多层实木夹板</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2、尺寸：约280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、产品符合</w:t>
            </w:r>
            <w:r>
              <w:rPr>
                <w:rFonts w:hint="eastAsia" w:ascii="宋体" w:hAnsi="宋体" w:eastAsia="宋体" w:cs="宋体"/>
                <w:color w:val="auto"/>
                <w:kern w:val="0"/>
                <w:sz w:val="24"/>
                <w:szCs w:val="24"/>
                <w:highlight w:val="none"/>
                <w:lang w:eastAsia="zh-CN" w:bidi="ar"/>
              </w:rPr>
              <w:t xml:space="preserve">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口腔健康学习板</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1、尺寸：约280×280×1</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2、材质：多层实木夹板，榉木，布</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 口腔健康学习板是自理能力训练玩教具。学习板上的插图展示了一只友好狗狗的牙齿，引导幼儿学习如何使用牙膏、牙刷和牙线来清洁狗狗的牙齿</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4、产品符合</w:t>
            </w:r>
            <w:r>
              <w:rPr>
                <w:rFonts w:hint="eastAsia" w:ascii="宋体" w:hAnsi="宋体" w:eastAsia="宋体" w:cs="宋体"/>
                <w:color w:val="auto"/>
                <w:kern w:val="0"/>
                <w:sz w:val="24"/>
                <w:szCs w:val="24"/>
                <w:highlight w:val="none"/>
                <w:lang w:eastAsia="zh-CN" w:bidi="ar"/>
              </w:rPr>
              <w:t>GB 6675-2014</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配对堆叠学习板</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1、材质：榉木，多层实木夹板</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2、尺寸：约380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120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6</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：产品包括一块配有不同数量立柱型学习板及4种不同形状的带孔木块，每种形状各3块，并分别采用不同的颜色组成，能发现每块木块上圆孔与学习板上木柱间的数量对应关系，获取按数量分类的新经验</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4、产品符合</w:t>
            </w:r>
            <w:r>
              <w:rPr>
                <w:rFonts w:hint="eastAsia" w:ascii="宋体" w:hAnsi="宋体" w:eastAsia="宋体" w:cs="宋体"/>
                <w:color w:val="auto"/>
                <w:kern w:val="0"/>
                <w:sz w:val="24"/>
                <w:szCs w:val="24"/>
                <w:highlight w:val="none"/>
                <w:lang w:eastAsia="zh-CN" w:bidi="ar"/>
              </w:rPr>
              <w:t xml:space="preserve">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颜色大小配对学习板</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1、材质：榉木，多层实木夹板</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2、尺寸：约380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120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60</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4、产品符合</w:t>
            </w:r>
            <w:r>
              <w:rPr>
                <w:rFonts w:hint="eastAsia" w:ascii="宋体" w:hAnsi="宋体" w:eastAsia="宋体" w:cs="宋体"/>
                <w:color w:val="auto"/>
                <w:kern w:val="0"/>
                <w:sz w:val="24"/>
                <w:szCs w:val="24"/>
                <w:highlight w:val="none"/>
                <w:lang w:eastAsia="zh-CN" w:bidi="ar"/>
              </w:rPr>
              <w:t xml:space="preserve">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大小概念学习板</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1、尺寸：约380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120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6</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2、材质：榉木，多层实木夹板</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：这组玩具用四组高矮不同的木块代表数字1—4，且高度与数字是成比例的，幼儿在摆弄的过程中，可以直观地感受到这几对相邻数之间的关系，例如：2比1多1，3比2多1</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4、产品符合</w:t>
            </w:r>
            <w:r>
              <w:rPr>
                <w:rFonts w:hint="eastAsia" w:ascii="宋体" w:hAnsi="宋体" w:eastAsia="宋体" w:cs="宋体"/>
                <w:color w:val="auto"/>
                <w:kern w:val="0"/>
                <w:sz w:val="24"/>
                <w:szCs w:val="24"/>
                <w:highlight w:val="none"/>
                <w:lang w:eastAsia="zh-CN" w:bidi="ar"/>
              </w:rPr>
              <w:t xml:space="preserve">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几何形状学习板</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1、材质：榉木，多层实木夹板</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2、尺寸：约380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120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：幼儿对图形的认知不仅仅是依靠视觉感知过程而实现的，而是通过视觉、触觉而进行的联合活动</w:t>
            </w:r>
            <w:r>
              <w:rPr>
                <w:rFonts w:hint="eastAsia" w:ascii="宋体" w:hAnsi="宋体" w:eastAsia="宋体" w:cs="宋体"/>
                <w:color w:val="auto"/>
                <w:kern w:val="0"/>
                <w:sz w:val="24"/>
                <w:szCs w:val="24"/>
                <w:highlight w:val="none"/>
                <w:lang w:eastAsia="zh-CN"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4、产品符合</w:t>
            </w:r>
            <w:r>
              <w:rPr>
                <w:rFonts w:hint="eastAsia" w:ascii="宋体" w:hAnsi="宋体" w:eastAsia="宋体" w:cs="宋体"/>
                <w:color w:val="auto"/>
                <w:kern w:val="0"/>
                <w:sz w:val="24"/>
                <w:szCs w:val="24"/>
                <w:highlight w:val="none"/>
                <w:lang w:eastAsia="zh-CN" w:bidi="ar"/>
              </w:rPr>
              <w:t xml:space="preserve">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角色扮演仿真套装</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1、材质：搪胶</w:t>
            </w:r>
            <w:r>
              <w:rPr>
                <w:rFonts w:hint="eastAsia" w:ascii="宋体" w:hAnsi="宋体" w:eastAsia="宋体" w:cs="宋体"/>
                <w:color w:val="auto"/>
                <w:kern w:val="0"/>
                <w:sz w:val="24"/>
                <w:szCs w:val="24"/>
                <w:highlight w:val="none"/>
                <w:lang w:eastAsia="zh-CN"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2、尺寸：约305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275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85mm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：时令水果组</w:t>
            </w:r>
            <w:r>
              <w:rPr>
                <w:rFonts w:hint="eastAsia" w:ascii="宋体" w:hAnsi="宋体" w:eastAsia="宋体" w:cs="宋体"/>
                <w:color w:val="auto"/>
                <w:kern w:val="0"/>
                <w:sz w:val="24"/>
                <w:szCs w:val="24"/>
                <w:highlight w:val="none"/>
                <w:lang w:val="en-US" w:eastAsia="zh-CN" w:bidi="ar"/>
              </w:rPr>
              <w:t>和蔬菜组</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每组各有</w:t>
            </w:r>
            <w:r>
              <w:rPr>
                <w:rFonts w:hint="eastAsia" w:ascii="宋体" w:hAnsi="宋体" w:eastAsia="宋体" w:cs="宋体"/>
                <w:color w:val="auto"/>
                <w:kern w:val="0"/>
                <w:sz w:val="24"/>
                <w:szCs w:val="24"/>
                <w:highlight w:val="none"/>
                <w:lang w:bidi="ar"/>
              </w:rPr>
              <w:t>十个色彩鲜艳并与实际大小相同的水果，包含：苹果、香蕉、柠檬、草莓等，这是厨房装扮游戏的必备品</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4、产品符合</w:t>
            </w:r>
            <w:r>
              <w:rPr>
                <w:rFonts w:hint="eastAsia" w:ascii="宋体" w:hAnsi="宋体" w:eastAsia="宋体" w:cs="宋体"/>
                <w:color w:val="auto"/>
                <w:kern w:val="0"/>
                <w:sz w:val="24"/>
                <w:szCs w:val="24"/>
                <w:highlight w:val="none"/>
                <w:lang w:eastAsia="zh-CN" w:bidi="ar"/>
              </w:rPr>
              <w:t>GB 6675-2014。</w:t>
            </w:r>
          </w:p>
          <w:p>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rPr>
                <w:rFonts w:hint="eastAsia" w:ascii="Times New Roman" w:hAnsi="Times New Roman" w:eastAsia="宋体" w:cs="Times New Roman"/>
                <w:color w:val="auto"/>
                <w:kern w:val="0"/>
                <w:sz w:val="21"/>
                <w:szCs w:val="24"/>
                <w:highlight w:val="none"/>
                <w:lang w:val="en-US" w:eastAsia="zh-CN" w:bidi="ar-SA"/>
              </w:rPr>
            </w:pP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水果套装</w:t>
            </w:r>
            <w:r>
              <w:rPr>
                <w:rFonts w:hint="eastAsia" w:ascii="宋体" w:hAnsi="宋体" w:cs="宋体"/>
                <w:color w:val="auto"/>
                <w:kern w:val="0"/>
                <w:sz w:val="24"/>
                <w:szCs w:val="24"/>
                <w:highlight w:val="none"/>
                <w:lang w:val="en-US" w:eastAsia="zh-CN" w:bidi="ar"/>
              </w:rPr>
              <w:t>2套，</w:t>
            </w:r>
            <w:r>
              <w:rPr>
                <w:rFonts w:hint="eastAsia" w:ascii="宋体" w:hAnsi="宋体" w:eastAsia="宋体" w:cs="宋体"/>
                <w:color w:val="auto"/>
                <w:kern w:val="0"/>
                <w:sz w:val="24"/>
                <w:szCs w:val="24"/>
                <w:highlight w:val="none"/>
                <w:lang w:bidi="ar"/>
              </w:rPr>
              <w:t>蔬菜套装</w:t>
            </w:r>
            <w:r>
              <w:rPr>
                <w:rFonts w:hint="eastAsia" w:ascii="宋体" w:hAnsi="宋体" w:cs="宋体"/>
                <w:color w:val="auto"/>
                <w:kern w:val="0"/>
                <w:sz w:val="24"/>
                <w:szCs w:val="24"/>
                <w:highlight w:val="none"/>
                <w:lang w:val="en-US" w:eastAsia="zh-CN" w:bidi="ar"/>
              </w:rPr>
              <w:t>2套。</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幼儿</w:t>
            </w:r>
            <w:r>
              <w:rPr>
                <w:rFonts w:hint="eastAsia" w:ascii="宋体" w:hAnsi="宋体" w:eastAsia="宋体" w:cs="宋体"/>
                <w:color w:val="auto"/>
                <w:kern w:val="0"/>
                <w:sz w:val="24"/>
                <w:szCs w:val="24"/>
                <w:highlight w:val="none"/>
                <w:lang w:val="en-US" w:eastAsia="zh-CN" w:bidi="ar"/>
              </w:rPr>
              <w:t>方</w:t>
            </w:r>
            <w:r>
              <w:rPr>
                <w:rFonts w:hint="eastAsia" w:ascii="宋体" w:hAnsi="宋体" w:eastAsia="宋体" w:cs="宋体"/>
                <w:color w:val="auto"/>
                <w:kern w:val="0"/>
                <w:sz w:val="24"/>
                <w:szCs w:val="24"/>
                <w:highlight w:val="none"/>
                <w:lang w:bidi="ar"/>
              </w:rPr>
              <w:t>桌</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Style w:val="16"/>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highlight w:val="none"/>
                <w:lang w:bidi="ar"/>
              </w:rPr>
              <w:t>规格：约600×600×340-460mm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可调节高度</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（1）桌面背面设置有4个塑料连接件，桌脚使用螺旋安装方式与桌面连接</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（2）桌脚底部安装可调节塑料件，可通过调整塑料件的数量来改变桌面的整体高度</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t>可自由搭配不同颜色脚套环</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（3）所有螺丝无毛刺不刮手，桌角及边沿采用圆角/圆边处理以及安全防撞设计。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2、外观结构及材质：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（1）桌面：面板采用环保实木多层板。桌面与桌脚链接安装4个环保塑料一次成型的扇形脚座连接件，脚座设置一个外直径约50mm连接桌脚，表面光滑无毛刺</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（2）桌脚：采用</w:t>
            </w:r>
            <w:r>
              <w:rPr>
                <w:rStyle w:val="16"/>
                <w:rFonts w:hint="eastAsia" w:ascii="宋体" w:hAnsi="宋体" w:eastAsia="宋体" w:cs="宋体"/>
                <w:color w:val="auto"/>
                <w:sz w:val="24"/>
                <w:szCs w:val="24"/>
                <w:highlight w:val="none"/>
                <w:lang w:bidi="ar"/>
              </w:rPr>
              <w:t>桦木原木搭配多种颜色的塑料调节脚套环，螺旋结构方便调节，桌面可调高度：340-460mm（每30mm可选调节安装）</w:t>
            </w:r>
            <w:r>
              <w:rPr>
                <w:rStyle w:val="16"/>
                <w:rFonts w:hint="eastAsia" w:ascii="宋体" w:hAnsi="宋体" w:eastAsia="宋体" w:cs="宋体"/>
                <w:color w:val="auto"/>
                <w:sz w:val="24"/>
                <w:szCs w:val="24"/>
                <w:highlight w:val="none"/>
                <w:lang w:eastAsia="zh-CN" w:bidi="ar"/>
              </w:rPr>
              <w:t>，</w:t>
            </w:r>
            <w:r>
              <w:rPr>
                <w:rStyle w:val="16"/>
                <w:rFonts w:hint="eastAsia" w:ascii="宋体" w:hAnsi="宋体" w:eastAsia="宋体" w:cs="宋体"/>
                <w:color w:val="auto"/>
                <w:sz w:val="24"/>
                <w:szCs w:val="24"/>
                <w:highlight w:val="none"/>
                <w:lang w:bidi="ar"/>
              </w:rPr>
              <w:t>可适应个别不平整的地面</w:t>
            </w:r>
            <w:r>
              <w:rPr>
                <w:rStyle w:val="16"/>
                <w:rFonts w:hint="eastAsia" w:ascii="宋体" w:hAnsi="宋体" w:eastAsia="宋体" w:cs="宋体"/>
                <w:color w:val="auto"/>
                <w:sz w:val="24"/>
                <w:szCs w:val="24"/>
                <w:highlight w:val="none"/>
                <w:lang w:eastAsia="zh-CN" w:bidi="ar"/>
              </w:rPr>
              <w:t xml:space="preserve">。 </w:t>
            </w:r>
            <w:r>
              <w:rPr>
                <w:rStyle w:val="16"/>
                <w:rFonts w:hint="eastAsia" w:ascii="宋体" w:hAnsi="宋体" w:eastAsia="宋体" w:cs="宋体"/>
                <w:color w:val="auto"/>
                <w:sz w:val="24"/>
                <w:szCs w:val="24"/>
                <w:highlight w:val="none"/>
                <w:lang w:bidi="ar"/>
              </w:rPr>
              <w:br w:type="textWrapping"/>
            </w:r>
            <w:r>
              <w:rPr>
                <w:rStyle w:val="16"/>
                <w:rFonts w:hint="eastAsia" w:ascii="宋体" w:hAnsi="宋体" w:eastAsia="宋体" w:cs="宋体"/>
                <w:color w:val="auto"/>
                <w:sz w:val="24"/>
                <w:szCs w:val="24"/>
                <w:highlight w:val="none"/>
                <w:lang w:bidi="ar"/>
              </w:rPr>
              <w:t>（3）油漆：采用环保的水性漆，全封闭涂装工艺。</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Style w:val="16"/>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w:t>
            </w:r>
            <w:r>
              <w:rPr>
                <w:rStyle w:val="16"/>
                <w:rFonts w:hint="eastAsia" w:ascii="宋体" w:hAnsi="宋体" w:eastAsia="宋体" w:cs="宋体"/>
                <w:color w:val="auto"/>
                <w:sz w:val="24"/>
                <w:szCs w:val="24"/>
                <w:highlight w:val="none"/>
                <w:lang w:bidi="ar"/>
              </w:rPr>
              <w:t>水性漆</w:t>
            </w:r>
            <w:r>
              <w:rPr>
                <w:rStyle w:val="16"/>
                <w:rFonts w:hint="eastAsia" w:ascii="宋体" w:hAnsi="宋体" w:eastAsia="宋体" w:cs="宋体"/>
                <w:color w:val="auto"/>
                <w:sz w:val="24"/>
                <w:szCs w:val="24"/>
                <w:highlight w:val="none"/>
                <w:lang w:val="en-US" w:eastAsia="zh-CN" w:bidi="ar"/>
              </w:rPr>
              <w:t>符合</w:t>
            </w:r>
            <w:r>
              <w:rPr>
                <w:rStyle w:val="16"/>
                <w:rFonts w:hint="eastAsia" w:ascii="宋体" w:hAnsi="宋体" w:eastAsia="宋体" w:cs="宋体"/>
                <w:color w:val="auto"/>
                <w:sz w:val="24"/>
                <w:szCs w:val="24"/>
                <w:highlight w:val="none"/>
                <w:lang w:bidi="ar"/>
              </w:rPr>
              <w:t>：VOC含量、苯含量、甲苯与二甲苯（含乙苯）总和含量检测合格，不含乙二醇醚及醚酯，不含多环芳烃（萘、蒽），不含甲苯二异氰酸酯及六亚甲基二异氰酸酯；卤代烃总和含量未检出</w:t>
            </w:r>
            <w:r>
              <w:rPr>
                <w:rStyle w:val="16"/>
                <w:rFonts w:hint="eastAsia" w:ascii="宋体" w:hAnsi="宋体" w:eastAsia="宋体" w:cs="宋体"/>
                <w:color w:val="auto"/>
                <w:sz w:val="24"/>
                <w:szCs w:val="24"/>
                <w:highlight w:val="none"/>
                <w:lang w:eastAsia="zh-CN" w:bidi="ar"/>
              </w:rPr>
              <w:t>，</w:t>
            </w:r>
            <w:r>
              <w:rPr>
                <w:rStyle w:val="16"/>
                <w:rFonts w:hint="eastAsia" w:ascii="宋体" w:hAnsi="宋体" w:eastAsia="宋体" w:cs="宋体"/>
                <w:color w:val="auto"/>
                <w:sz w:val="24"/>
                <w:szCs w:val="24"/>
                <w:highlight w:val="none"/>
                <w:lang w:bidi="ar"/>
              </w:rPr>
              <w:t>500h耐黄变性(清漆一级)：ΔE×≤0.1；黑曲霉、蜡叶芽枝霉、黄曲霉、宛氏拟青霉、绿色木霉、桔青霉、出芽短梗霉、链格孢的耐霉菌性能检测结果为0级；光老化试验中，检测时间不低于500小时，外观等级不低于3级。抗细菌性能：肺炎克雷伯氏菌、铜绿假单胞菌、大肠杆菌抗菌率、表皮葡萄球菌的抗菌率检测结果均须≥99.97%</w:t>
            </w:r>
            <w:r>
              <w:rPr>
                <w:rStyle w:val="16"/>
                <w:rFonts w:hint="eastAsia" w:ascii="宋体" w:hAnsi="宋体" w:eastAsia="宋体" w:cs="宋体"/>
                <w:color w:val="auto"/>
                <w:sz w:val="24"/>
                <w:szCs w:val="24"/>
                <w:highlight w:val="none"/>
                <w:lang w:eastAsia="zh-CN" w:bidi="ar"/>
              </w:rPr>
              <w:t>。</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要求且具有CMA或CNAS标识的检测报告供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12张</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原木六人桌</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Style w:val="16"/>
                <w:rFonts w:hint="eastAsia" w:ascii="宋体" w:hAnsi="宋体" w:eastAsia="宋体" w:cs="宋体"/>
                <w:color w:val="auto"/>
                <w:sz w:val="24"/>
                <w:szCs w:val="24"/>
                <w:highlight w:val="none"/>
                <w:lang w:eastAsia="zh-CN" w:bidi="ar"/>
              </w:rPr>
            </w:pPr>
            <w:r>
              <w:rPr>
                <w:rStyle w:val="16"/>
                <w:rFonts w:hint="eastAsia" w:ascii="宋体" w:hAnsi="宋体" w:eastAsia="宋体" w:cs="宋体"/>
                <w:color w:val="auto"/>
                <w:sz w:val="24"/>
                <w:szCs w:val="24"/>
                <w:highlight w:val="none"/>
                <w:lang w:bidi="ar"/>
              </w:rPr>
              <w:t>规格：约1200×600×340-460mm</w:t>
            </w:r>
            <w:r>
              <w:rPr>
                <w:rStyle w:val="16"/>
                <w:rFonts w:hint="eastAsia" w:ascii="宋体" w:hAnsi="宋体" w:eastAsia="宋体" w:cs="宋体"/>
                <w:color w:val="auto"/>
                <w:sz w:val="24"/>
                <w:szCs w:val="24"/>
                <w:highlight w:val="none"/>
                <w:lang w:eastAsia="zh-CN" w:bidi="ar"/>
              </w:rPr>
              <w:t>，</w:t>
            </w:r>
            <w:r>
              <w:rPr>
                <w:rStyle w:val="16"/>
                <w:rFonts w:hint="eastAsia" w:ascii="宋体" w:hAnsi="宋体" w:eastAsia="宋体" w:cs="宋体"/>
                <w:color w:val="auto"/>
                <w:sz w:val="24"/>
                <w:szCs w:val="24"/>
                <w:highlight w:val="none"/>
                <w:lang w:bidi="ar"/>
              </w:rPr>
              <w:t>可调节高度</w:t>
            </w:r>
            <w:r>
              <w:rPr>
                <w:rStyle w:val="16"/>
                <w:rFonts w:hint="eastAsia" w:ascii="宋体" w:hAnsi="宋体" w:eastAsia="宋体" w:cs="宋体"/>
                <w:color w:val="auto"/>
                <w:sz w:val="24"/>
                <w:szCs w:val="24"/>
                <w:highlight w:val="none"/>
                <w:lang w:bidi="ar"/>
              </w:rPr>
              <w:br w:type="textWrapping"/>
            </w:r>
            <w:r>
              <w:rPr>
                <w:rStyle w:val="16"/>
                <w:rFonts w:hint="eastAsia" w:ascii="宋体" w:hAnsi="宋体" w:eastAsia="宋体" w:cs="宋体"/>
                <w:color w:val="auto"/>
                <w:sz w:val="24"/>
                <w:szCs w:val="24"/>
                <w:highlight w:val="none"/>
                <w:lang w:bidi="ar"/>
              </w:rPr>
              <w:t>1、工艺设计：</w:t>
            </w:r>
            <w:r>
              <w:rPr>
                <w:rStyle w:val="16"/>
                <w:rFonts w:hint="eastAsia" w:ascii="宋体" w:hAnsi="宋体" w:eastAsia="宋体" w:cs="宋体"/>
                <w:color w:val="auto"/>
                <w:sz w:val="24"/>
                <w:szCs w:val="24"/>
                <w:highlight w:val="none"/>
                <w:lang w:bidi="ar"/>
              </w:rPr>
              <w:br w:type="textWrapping"/>
            </w:r>
            <w:r>
              <w:rPr>
                <w:rStyle w:val="16"/>
                <w:rFonts w:hint="eastAsia" w:ascii="宋体" w:hAnsi="宋体" w:eastAsia="宋体" w:cs="宋体"/>
                <w:color w:val="auto"/>
                <w:sz w:val="24"/>
                <w:szCs w:val="24"/>
                <w:highlight w:val="none"/>
                <w:lang w:bidi="ar"/>
              </w:rPr>
              <w:t>（1）桌面背面设置有4个塑料连接件，桌脚使用螺旋安装方式与桌面连接</w:t>
            </w:r>
            <w:r>
              <w:rPr>
                <w:rStyle w:val="16"/>
                <w:rFonts w:hint="eastAsia" w:ascii="宋体" w:hAnsi="宋体" w:eastAsia="宋体" w:cs="宋体"/>
                <w:color w:val="auto"/>
                <w:sz w:val="24"/>
                <w:szCs w:val="24"/>
                <w:highlight w:val="none"/>
                <w:lang w:eastAsia="zh-CN" w:bidi="ar"/>
              </w:rPr>
              <w:t xml:space="preserve">。 </w:t>
            </w:r>
            <w:r>
              <w:rPr>
                <w:rStyle w:val="16"/>
                <w:rFonts w:hint="eastAsia" w:ascii="宋体" w:hAnsi="宋体" w:eastAsia="宋体" w:cs="宋体"/>
                <w:color w:val="auto"/>
                <w:sz w:val="24"/>
                <w:szCs w:val="24"/>
                <w:highlight w:val="none"/>
                <w:lang w:bidi="ar"/>
              </w:rPr>
              <w:br w:type="textWrapping"/>
            </w:r>
            <w:r>
              <w:rPr>
                <w:rStyle w:val="16"/>
                <w:rFonts w:hint="eastAsia" w:ascii="宋体" w:hAnsi="宋体" w:eastAsia="宋体" w:cs="宋体"/>
                <w:color w:val="auto"/>
                <w:sz w:val="24"/>
                <w:szCs w:val="24"/>
                <w:highlight w:val="none"/>
                <w:lang w:bidi="ar"/>
              </w:rPr>
              <w:t>（2）桌脚底部安装可调节塑料件，可通过调整塑料件的数量来改变桌面的整体高度；可自由搭配不同颜色脚套环</w:t>
            </w:r>
            <w:r>
              <w:rPr>
                <w:rStyle w:val="16"/>
                <w:rFonts w:hint="eastAsia" w:ascii="宋体" w:hAnsi="宋体" w:eastAsia="宋体" w:cs="宋体"/>
                <w:color w:val="auto"/>
                <w:sz w:val="24"/>
                <w:szCs w:val="24"/>
                <w:highlight w:val="none"/>
                <w:lang w:eastAsia="zh-CN"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Style w:val="16"/>
                <w:rFonts w:hint="eastAsia" w:ascii="宋体" w:hAnsi="宋体" w:eastAsia="宋体" w:cs="宋体"/>
                <w:color w:val="auto"/>
                <w:sz w:val="24"/>
                <w:szCs w:val="24"/>
                <w:highlight w:val="none"/>
                <w:lang w:bidi="ar"/>
              </w:rPr>
            </w:pPr>
            <w:r>
              <w:rPr>
                <w:rStyle w:val="16"/>
                <w:rFonts w:hint="eastAsia" w:ascii="宋体" w:hAnsi="宋体" w:eastAsia="宋体" w:cs="宋体"/>
                <w:color w:val="auto"/>
                <w:sz w:val="24"/>
                <w:szCs w:val="24"/>
                <w:highlight w:val="none"/>
                <w:lang w:bidi="ar"/>
              </w:rPr>
              <w:t>（3）所有螺丝无毛刺不刮手，桌角及边沿采用圆角/圆边处理以及安全防撞设计。</w:t>
            </w:r>
            <w:r>
              <w:rPr>
                <w:rStyle w:val="16"/>
                <w:rFonts w:hint="eastAsia" w:ascii="宋体" w:hAnsi="宋体" w:eastAsia="宋体" w:cs="宋体"/>
                <w:color w:val="auto"/>
                <w:sz w:val="24"/>
                <w:szCs w:val="24"/>
                <w:highlight w:val="none"/>
                <w:lang w:bidi="ar"/>
              </w:rPr>
              <w:br w:type="textWrapping"/>
            </w:r>
            <w:r>
              <w:rPr>
                <w:rStyle w:val="16"/>
                <w:rFonts w:hint="eastAsia" w:ascii="宋体" w:hAnsi="宋体" w:eastAsia="宋体" w:cs="宋体"/>
                <w:color w:val="auto"/>
                <w:sz w:val="24"/>
                <w:szCs w:val="24"/>
                <w:highlight w:val="none"/>
                <w:lang w:bidi="ar"/>
              </w:rPr>
              <w:t>2、外观结构及材质：</w:t>
            </w:r>
            <w:r>
              <w:rPr>
                <w:rStyle w:val="16"/>
                <w:rFonts w:hint="eastAsia" w:ascii="宋体" w:hAnsi="宋体" w:eastAsia="宋体" w:cs="宋体"/>
                <w:color w:val="auto"/>
                <w:sz w:val="24"/>
                <w:szCs w:val="24"/>
                <w:highlight w:val="none"/>
                <w:lang w:bidi="ar"/>
              </w:rPr>
              <w:br w:type="textWrapping"/>
            </w:r>
            <w:r>
              <w:rPr>
                <w:rStyle w:val="16"/>
                <w:rFonts w:hint="eastAsia" w:ascii="宋体" w:hAnsi="宋体" w:eastAsia="宋体" w:cs="宋体"/>
                <w:color w:val="auto"/>
                <w:sz w:val="24"/>
                <w:szCs w:val="24"/>
                <w:highlight w:val="none"/>
                <w:lang w:bidi="ar"/>
              </w:rPr>
              <w:t>（1）桌面：面板采用环保实木多层板</w:t>
            </w:r>
            <w:r>
              <w:rPr>
                <w:rStyle w:val="16"/>
                <w:rFonts w:hint="eastAsia" w:ascii="宋体" w:hAnsi="宋体" w:eastAsia="宋体" w:cs="宋体"/>
                <w:color w:val="auto"/>
                <w:sz w:val="24"/>
                <w:szCs w:val="24"/>
                <w:highlight w:val="none"/>
                <w:lang w:eastAsia="zh-CN" w:bidi="ar"/>
              </w:rPr>
              <w:t>；</w:t>
            </w:r>
            <w:r>
              <w:rPr>
                <w:rStyle w:val="16"/>
                <w:rFonts w:hint="eastAsia" w:ascii="宋体" w:hAnsi="宋体" w:eastAsia="宋体" w:cs="宋体"/>
                <w:color w:val="auto"/>
                <w:sz w:val="24"/>
                <w:szCs w:val="24"/>
                <w:highlight w:val="none"/>
                <w:lang w:bidi="ar"/>
              </w:rPr>
              <w:t>桌面与桌脚链接安装4个环保塑料一次成型的扇形脚座连接件，脚座设置一个外直径约50mm连接桌脚，表面光滑无毛刺</w:t>
            </w:r>
            <w:r>
              <w:rPr>
                <w:rStyle w:val="16"/>
                <w:rFonts w:hint="eastAsia" w:ascii="宋体" w:hAnsi="宋体" w:eastAsia="宋体" w:cs="宋体"/>
                <w:color w:val="auto"/>
                <w:sz w:val="24"/>
                <w:szCs w:val="24"/>
                <w:highlight w:val="none"/>
                <w:lang w:eastAsia="zh-CN" w:bidi="ar"/>
              </w:rPr>
              <w:t xml:space="preserve">。 </w:t>
            </w:r>
            <w:r>
              <w:rPr>
                <w:rStyle w:val="16"/>
                <w:rFonts w:hint="eastAsia" w:ascii="宋体" w:hAnsi="宋体" w:eastAsia="宋体" w:cs="宋体"/>
                <w:color w:val="auto"/>
                <w:sz w:val="24"/>
                <w:szCs w:val="24"/>
                <w:highlight w:val="none"/>
                <w:lang w:bidi="ar"/>
              </w:rPr>
              <w:br w:type="textWrapping"/>
            </w:r>
            <w:r>
              <w:rPr>
                <w:rStyle w:val="16"/>
                <w:rFonts w:hint="eastAsia" w:ascii="宋体" w:hAnsi="宋体" w:eastAsia="宋体" w:cs="宋体"/>
                <w:color w:val="auto"/>
                <w:sz w:val="24"/>
                <w:szCs w:val="24"/>
                <w:highlight w:val="none"/>
                <w:lang w:bidi="ar"/>
              </w:rPr>
              <w:t>（2）桌脚：采用桦木原木搭配多种颜色的塑料调节脚套环，螺旋结构方便调节，桌面可调高度：340-460mm（每30mm可选调节安装）</w:t>
            </w:r>
            <w:r>
              <w:rPr>
                <w:rStyle w:val="16"/>
                <w:rFonts w:hint="eastAsia" w:ascii="宋体" w:hAnsi="宋体" w:eastAsia="宋体" w:cs="宋体"/>
                <w:color w:val="auto"/>
                <w:sz w:val="24"/>
                <w:szCs w:val="24"/>
                <w:highlight w:val="none"/>
                <w:lang w:eastAsia="zh-CN" w:bidi="ar"/>
              </w:rPr>
              <w:t>，</w:t>
            </w:r>
            <w:r>
              <w:rPr>
                <w:rStyle w:val="16"/>
                <w:rFonts w:hint="eastAsia" w:ascii="宋体" w:hAnsi="宋体" w:eastAsia="宋体" w:cs="宋体"/>
                <w:color w:val="auto"/>
                <w:sz w:val="24"/>
                <w:szCs w:val="24"/>
                <w:highlight w:val="none"/>
                <w:lang w:bidi="ar"/>
              </w:rPr>
              <w:t>可适应个别不平整的地面</w:t>
            </w:r>
            <w:r>
              <w:rPr>
                <w:rStyle w:val="16"/>
                <w:rFonts w:hint="eastAsia" w:ascii="宋体" w:hAnsi="宋体" w:eastAsia="宋体" w:cs="宋体"/>
                <w:color w:val="auto"/>
                <w:sz w:val="24"/>
                <w:szCs w:val="24"/>
                <w:highlight w:val="none"/>
                <w:lang w:eastAsia="zh-CN" w:bidi="ar"/>
              </w:rPr>
              <w:t xml:space="preserve">。 </w:t>
            </w:r>
            <w:r>
              <w:rPr>
                <w:rStyle w:val="16"/>
                <w:rFonts w:hint="eastAsia" w:ascii="宋体" w:hAnsi="宋体" w:eastAsia="宋体" w:cs="宋体"/>
                <w:color w:val="auto"/>
                <w:sz w:val="24"/>
                <w:szCs w:val="24"/>
                <w:highlight w:val="none"/>
                <w:lang w:bidi="ar"/>
              </w:rPr>
              <w:br w:type="textWrapping"/>
            </w:r>
            <w:r>
              <w:rPr>
                <w:rStyle w:val="16"/>
                <w:rFonts w:hint="eastAsia" w:ascii="宋体" w:hAnsi="宋体" w:eastAsia="宋体" w:cs="宋体"/>
                <w:color w:val="auto"/>
                <w:sz w:val="24"/>
                <w:szCs w:val="24"/>
                <w:highlight w:val="none"/>
                <w:lang w:bidi="ar"/>
              </w:rPr>
              <w:t>（3）油漆：采用环保的水性漆，全封闭涂装工艺。</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Style w:val="16"/>
                <w:rFonts w:hint="eastAsia" w:ascii="宋体" w:hAnsi="宋体" w:eastAsia="宋体" w:cs="宋体"/>
                <w:color w:val="auto"/>
                <w:sz w:val="24"/>
                <w:szCs w:val="24"/>
                <w:highlight w:val="none"/>
                <w:lang w:bidi="ar"/>
              </w:rPr>
              <w:t>3、</w:t>
            </w:r>
            <w:r>
              <w:rPr>
                <w:rFonts w:hint="eastAsia" w:ascii="宋体" w:hAnsi="宋体" w:eastAsia="宋体" w:cs="宋体"/>
                <w:color w:val="auto"/>
                <w:kern w:val="0"/>
                <w:sz w:val="24"/>
                <w:szCs w:val="24"/>
                <w:highlight w:val="none"/>
                <w:lang w:val="en-US" w:eastAsia="zh-CN" w:bidi="ar"/>
              </w:rPr>
              <w:t>★</w:t>
            </w:r>
            <w:r>
              <w:rPr>
                <w:rStyle w:val="16"/>
                <w:rFonts w:hint="eastAsia" w:ascii="宋体" w:hAnsi="宋体" w:eastAsia="宋体" w:cs="宋体"/>
                <w:color w:val="auto"/>
                <w:sz w:val="24"/>
                <w:szCs w:val="24"/>
                <w:highlight w:val="none"/>
                <w:lang w:bidi="ar"/>
              </w:rPr>
              <w:t>所投</w:t>
            </w:r>
            <w:r>
              <w:rPr>
                <w:rStyle w:val="16"/>
                <w:rFonts w:hint="eastAsia" w:ascii="宋体" w:hAnsi="宋体" w:eastAsia="宋体" w:cs="宋体"/>
                <w:color w:val="auto"/>
                <w:sz w:val="24"/>
                <w:szCs w:val="24"/>
                <w:highlight w:val="none"/>
                <w:lang w:val="en-US" w:eastAsia="zh-CN" w:bidi="ar"/>
              </w:rPr>
              <w:t>原木</w:t>
            </w:r>
            <w:r>
              <w:rPr>
                <w:rStyle w:val="16"/>
                <w:rFonts w:hint="eastAsia" w:ascii="宋体" w:hAnsi="宋体" w:eastAsia="宋体" w:cs="宋体"/>
                <w:color w:val="auto"/>
                <w:sz w:val="24"/>
                <w:szCs w:val="24"/>
                <w:highlight w:val="none"/>
                <w:lang w:bidi="ar"/>
              </w:rPr>
              <w:t>六人桌具有有效期内的儿童安全级产品认证证书</w:t>
            </w:r>
            <w:r>
              <w:rPr>
                <w:rStyle w:val="16"/>
                <w:rFonts w:hint="eastAsia" w:ascii="宋体" w:hAnsi="宋体" w:eastAsia="宋体" w:cs="宋体"/>
                <w:color w:val="auto"/>
                <w:sz w:val="24"/>
                <w:szCs w:val="24"/>
                <w:highlight w:val="none"/>
                <w:lang w:eastAsia="zh-CN" w:bidi="ar"/>
              </w:rPr>
              <w:t>。</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w:t>
            </w:r>
            <w:r>
              <w:rPr>
                <w:rFonts w:hint="eastAsia" w:ascii="宋体" w:hAnsi="宋体" w:eastAsia="宋体" w:cs="宋体"/>
                <w:b/>
                <w:bCs/>
                <w:color w:val="auto"/>
                <w:sz w:val="24"/>
                <w:szCs w:val="24"/>
                <w:highlight w:val="none"/>
                <w:lang w:val="en-US" w:eastAsia="zh-CN"/>
              </w:rPr>
              <w:t>的证书</w:t>
            </w:r>
            <w:r>
              <w:rPr>
                <w:rFonts w:hint="eastAsia" w:ascii="宋体" w:hAnsi="宋体" w:eastAsia="宋体" w:cs="宋体"/>
                <w:b/>
                <w:bCs/>
                <w:color w:val="auto"/>
                <w:sz w:val="24"/>
                <w:szCs w:val="24"/>
                <w:highlight w:val="none"/>
                <w:lang w:eastAsia="zh-CN"/>
              </w:rPr>
              <w:t>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18张</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bidi="ar"/>
              </w:rPr>
              <w:t>幼儿椅</w:t>
            </w:r>
            <w:r>
              <w:rPr>
                <w:rFonts w:hint="eastAsia" w:ascii="宋体" w:hAnsi="宋体" w:eastAsia="宋体" w:cs="宋体"/>
                <w:color w:val="auto"/>
                <w:kern w:val="0"/>
                <w:sz w:val="24"/>
                <w:szCs w:val="24"/>
                <w:highlight w:val="none"/>
                <w:lang w:val="en-US" w:eastAsia="zh-CN" w:bidi="ar"/>
              </w:rPr>
              <w:t>1</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规格：约360×300×420mm（座高23cm）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（1）背板小熊造型设计，图案采用立体雕刻工艺</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（2）侧板椅脚内倾斜设计</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（3）采用美工机喷绘工艺，搭配优质油墨</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（4）所有螺丝无毛刺不刮手，边角采用圆边/圆角处理以及安全防撞设计。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2、外观结构及材质：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（1）主材环保实木多层板。靠背造型最大离座板高度约190mm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最小高度约180mm；座板：坐高约230mm，坐宽约285mm，坐深约205mm；扶手两侧开孔设计便于儿童抓握提放，开孔尺寸约1</w:t>
            </w:r>
            <w:r>
              <w:rPr>
                <w:rFonts w:hint="eastAsia" w:ascii="宋体" w:hAnsi="宋体" w:eastAsia="宋体" w:cs="宋体"/>
                <w:color w:val="auto"/>
                <w:kern w:val="0"/>
                <w:sz w:val="24"/>
                <w:szCs w:val="24"/>
                <w:highlight w:val="none"/>
                <w:lang w:val="en-US" w:eastAsia="zh-CN" w:bidi="ar"/>
              </w:rPr>
              <w:t>60</w:t>
            </w:r>
            <w:r>
              <w:rPr>
                <w:rFonts w:hint="eastAsia" w:ascii="宋体" w:hAnsi="宋体" w:eastAsia="宋体" w:cs="宋体"/>
                <w:color w:val="auto"/>
                <w:kern w:val="0"/>
                <w:sz w:val="24"/>
                <w:szCs w:val="24"/>
                <w:highlight w:val="none"/>
                <w:lang w:bidi="ar"/>
              </w:rPr>
              <w:t>×40mm，扶手上边沿离座板高约80mm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（2）扶手内侧增加2个塑料脚垫，高度为</w:t>
            </w:r>
            <w:r>
              <w:rPr>
                <w:rFonts w:hint="eastAsia" w:ascii="宋体" w:hAnsi="宋体" w:eastAsia="宋体" w:cs="宋体"/>
                <w:color w:val="auto"/>
                <w:kern w:val="0"/>
                <w:sz w:val="24"/>
                <w:szCs w:val="24"/>
                <w:highlight w:val="none"/>
                <w:lang w:eastAsia="zh-CN" w:bidi="ar"/>
              </w:rPr>
              <w:t>约</w:t>
            </w:r>
            <w:r>
              <w:rPr>
                <w:rFonts w:hint="eastAsia" w:ascii="宋体" w:hAnsi="宋体" w:eastAsia="宋体" w:cs="宋体"/>
                <w:color w:val="auto"/>
                <w:kern w:val="0"/>
                <w:sz w:val="24"/>
                <w:szCs w:val="24"/>
                <w:highlight w:val="none"/>
                <w:lang w:bidi="ar"/>
              </w:rPr>
              <w:t>10mm，直径约17m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（3）椅脚：侧板椅脚向内倾斜5°，侧板下方拱形镂空处理，最大离地高度约75mm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稳固且利于堆叠；椅脚底部安装塑料脚垫</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（4）油漆：采用环保的水性漆，全封闭涂装工艺</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（5）油墨：采用环保水性油墨，无毒无异味。</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105</w:t>
            </w:r>
            <w:r>
              <w:rPr>
                <w:rFonts w:hint="eastAsia" w:ascii="宋体" w:hAnsi="宋体" w:eastAsia="宋体" w:cs="宋体"/>
                <w:color w:val="auto"/>
                <w:kern w:val="0"/>
                <w:sz w:val="24"/>
                <w:szCs w:val="24"/>
                <w:highlight w:val="none"/>
                <w:lang w:bidi="ar"/>
              </w:rPr>
              <w:t>把</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幼儿椅</w:t>
            </w:r>
            <w:r>
              <w:rPr>
                <w:rFonts w:hint="eastAsia" w:ascii="宋体" w:hAnsi="宋体" w:eastAsia="宋体" w:cs="宋体"/>
                <w:color w:val="auto"/>
                <w:kern w:val="0"/>
                <w:sz w:val="24"/>
                <w:szCs w:val="24"/>
                <w:highlight w:val="none"/>
                <w:lang w:val="en-US" w:eastAsia="zh-CN" w:bidi="ar"/>
              </w:rPr>
              <w:t>2</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规格：</w:t>
            </w:r>
            <w:r>
              <w:rPr>
                <w:rStyle w:val="16"/>
                <w:rFonts w:hint="eastAsia" w:ascii="宋体" w:hAnsi="宋体" w:eastAsia="宋体" w:cs="宋体"/>
                <w:color w:val="auto"/>
                <w:sz w:val="24"/>
                <w:szCs w:val="24"/>
                <w:highlight w:val="none"/>
                <w:lang w:bidi="ar"/>
              </w:rPr>
              <w:t>标准</w:t>
            </w:r>
            <w:r>
              <w:rPr>
                <w:rFonts w:hint="eastAsia" w:ascii="宋体" w:hAnsi="宋体" w:eastAsia="宋体" w:cs="宋体"/>
                <w:color w:val="auto"/>
                <w:kern w:val="0"/>
                <w:sz w:val="24"/>
                <w:szCs w:val="24"/>
                <w:highlight w:val="none"/>
                <w:lang w:bidi="ar"/>
              </w:rPr>
              <w:t>（座高41cm）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（1）椅子整体由一次加工完成</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（2）圆矩形挖孔设计</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（3）座板前高后低倾角设计，靠背弧形贴合腰背</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（4）所有螺丝无毛刺不刮手，边角采用圆边/圆角处理以及安全防撞设计。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2、外观结构及材质：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（1）采用环保优质实木多层板（弯板），椅子座高：约410mm，座宽：约420～425mm。座板底部与支撑脚弯曲处安装V型加固角码，角码采用环保塑料，打磨圆滑。</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（2）椅脚与座板弧形相连一体成型，底部使用环保塑料脚套包裹。</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（3）靠背圆矩形挖孔设计。</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幼儿椅</w:t>
            </w:r>
            <w:r>
              <w:rPr>
                <w:rFonts w:hint="eastAsia" w:ascii="宋体" w:hAnsi="宋体" w:eastAsia="宋体" w:cs="宋体"/>
                <w:color w:val="auto"/>
                <w:kern w:val="0"/>
                <w:sz w:val="24"/>
                <w:szCs w:val="24"/>
                <w:highlight w:val="none"/>
                <w:lang w:val="en-US" w:eastAsia="zh-CN" w:bidi="ar"/>
              </w:rPr>
              <w:t>2”符合</w:t>
            </w:r>
            <w:r>
              <w:rPr>
                <w:rFonts w:hint="eastAsia" w:ascii="宋体" w:hAnsi="宋体" w:eastAsia="宋体" w:cs="宋体"/>
                <w:color w:val="auto"/>
                <w:kern w:val="0"/>
                <w:sz w:val="24"/>
                <w:szCs w:val="24"/>
                <w:highlight w:val="none"/>
                <w:lang w:bidi="ar"/>
              </w:rPr>
              <w:t>：甲醛释放量≤0.01mg/L。苯、甲苯、二甲苯未检出，总挥发性有机化合物≤0.01mg/m³，可接触的实木部件中五氯苯酚（PCP）含量未检出；有机锡化合物(三丁基锡、二丁基锡、单丁基锡)均未检出；木家具中氨释放量未检出，抗细菌性能：大肠杆菌、铜绿假单胞菌、金黄色葡萄球菌、产气肠杆菌、肺炎克雷伯氏菌、表皮葡萄球菌、白色念珠菌检测结果均≥99.98%；防霉性能，黑曲霉；球毛壳霉；绳状青霉；出芽短梗霉；宛氏拟青霉；土曲霉，且检测结果为0 级。乙酸盐雾试验≥800h，等级≥10级。</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要求且具有CMA或CNAS标识的检测报告供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6把</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幼儿圆桌</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Style w:val="16"/>
                <w:rFonts w:hint="eastAsia" w:ascii="宋体" w:hAnsi="宋体" w:eastAsia="宋体" w:cs="宋体"/>
                <w:color w:val="auto"/>
                <w:sz w:val="24"/>
                <w:szCs w:val="24"/>
                <w:highlight w:val="none"/>
                <w:lang w:bidi="ar"/>
              </w:rPr>
              <w:t>规格：约</w:t>
            </w:r>
            <w:r>
              <w:rPr>
                <w:rFonts w:hint="eastAsia" w:ascii="宋体" w:hAnsi="宋体" w:eastAsia="宋体" w:cs="宋体"/>
                <w:color w:val="auto"/>
                <w:kern w:val="0"/>
                <w:sz w:val="24"/>
                <w:szCs w:val="24"/>
                <w:highlight w:val="none"/>
                <w:lang w:bidi="ar"/>
              </w:rPr>
              <w:t>直径</w:t>
            </w:r>
            <w:r>
              <w:rPr>
                <w:rStyle w:val="16"/>
                <w:rFonts w:hint="eastAsia" w:ascii="宋体" w:hAnsi="宋体" w:eastAsia="宋体" w:cs="宋体"/>
                <w:color w:val="auto"/>
                <w:sz w:val="24"/>
                <w:szCs w:val="24"/>
                <w:highlight w:val="none"/>
                <w:lang w:bidi="ar"/>
              </w:rPr>
              <w:t>800×340-460mm可调节高度</w:t>
            </w:r>
            <w:r>
              <w:rPr>
                <w:rStyle w:val="16"/>
                <w:rFonts w:hint="eastAsia" w:ascii="宋体" w:hAnsi="宋体" w:eastAsia="宋体" w:cs="宋体"/>
                <w:color w:val="auto"/>
                <w:sz w:val="24"/>
                <w:szCs w:val="24"/>
                <w:highlight w:val="none"/>
                <w:lang w:bidi="ar"/>
              </w:rPr>
              <w:br w:type="textWrapping"/>
            </w:r>
            <w:r>
              <w:rPr>
                <w:rStyle w:val="16"/>
                <w:rFonts w:hint="eastAsia" w:ascii="宋体" w:hAnsi="宋体" w:eastAsia="宋体" w:cs="宋体"/>
                <w:color w:val="auto"/>
                <w:sz w:val="24"/>
                <w:szCs w:val="24"/>
                <w:highlight w:val="none"/>
                <w:lang w:bidi="ar"/>
              </w:rPr>
              <w:t>1、工艺设计：</w:t>
            </w:r>
            <w:r>
              <w:rPr>
                <w:rStyle w:val="16"/>
                <w:rFonts w:hint="eastAsia" w:ascii="宋体" w:hAnsi="宋体" w:eastAsia="宋体" w:cs="宋体"/>
                <w:color w:val="auto"/>
                <w:sz w:val="24"/>
                <w:szCs w:val="24"/>
                <w:highlight w:val="none"/>
                <w:lang w:bidi="ar"/>
              </w:rPr>
              <w:br w:type="textWrapping"/>
            </w:r>
            <w:r>
              <w:rPr>
                <w:rStyle w:val="16"/>
                <w:rFonts w:hint="eastAsia" w:ascii="宋体" w:hAnsi="宋体" w:eastAsia="宋体" w:cs="宋体"/>
                <w:color w:val="auto"/>
                <w:sz w:val="24"/>
                <w:szCs w:val="24"/>
                <w:highlight w:val="none"/>
                <w:lang w:bidi="ar"/>
              </w:rPr>
              <w:t>（1）桌面背面设置有4个塑料连接件，桌脚使用螺旋安装方式与桌面连接</w:t>
            </w:r>
            <w:r>
              <w:rPr>
                <w:rStyle w:val="16"/>
                <w:rFonts w:hint="eastAsia" w:ascii="宋体" w:hAnsi="宋体" w:eastAsia="宋体" w:cs="宋体"/>
                <w:color w:val="auto"/>
                <w:sz w:val="24"/>
                <w:szCs w:val="24"/>
                <w:highlight w:val="none"/>
                <w:lang w:eastAsia="zh-CN" w:bidi="ar"/>
              </w:rPr>
              <w:t xml:space="preserve">。 </w:t>
            </w:r>
            <w:r>
              <w:rPr>
                <w:rStyle w:val="16"/>
                <w:rFonts w:hint="eastAsia" w:ascii="宋体" w:hAnsi="宋体" w:eastAsia="宋体" w:cs="宋体"/>
                <w:color w:val="auto"/>
                <w:sz w:val="24"/>
                <w:szCs w:val="24"/>
                <w:highlight w:val="none"/>
                <w:lang w:bidi="ar"/>
              </w:rPr>
              <w:br w:type="textWrapping"/>
            </w:r>
            <w:r>
              <w:rPr>
                <w:rStyle w:val="16"/>
                <w:rFonts w:hint="eastAsia" w:ascii="宋体" w:hAnsi="宋体" w:eastAsia="宋体" w:cs="宋体"/>
                <w:color w:val="auto"/>
                <w:sz w:val="24"/>
                <w:szCs w:val="24"/>
                <w:highlight w:val="none"/>
                <w:lang w:bidi="ar"/>
              </w:rPr>
              <w:t>（2）桌脚底部安装可调节塑料件，可通过调整塑料件的数量来改变桌面的整体高度；可自由搭配不同颜色脚套环</w:t>
            </w:r>
            <w:r>
              <w:rPr>
                <w:rStyle w:val="16"/>
                <w:rFonts w:hint="eastAsia" w:ascii="宋体" w:hAnsi="宋体" w:eastAsia="宋体" w:cs="宋体"/>
                <w:color w:val="auto"/>
                <w:sz w:val="24"/>
                <w:szCs w:val="24"/>
                <w:highlight w:val="none"/>
                <w:lang w:eastAsia="zh-CN" w:bidi="ar"/>
              </w:rPr>
              <w:t xml:space="preserve">。 </w:t>
            </w:r>
            <w:r>
              <w:rPr>
                <w:rStyle w:val="16"/>
                <w:rFonts w:hint="eastAsia" w:ascii="宋体" w:hAnsi="宋体" w:eastAsia="宋体" w:cs="宋体"/>
                <w:color w:val="auto"/>
                <w:sz w:val="24"/>
                <w:szCs w:val="24"/>
                <w:highlight w:val="none"/>
                <w:lang w:bidi="ar"/>
              </w:rPr>
              <w:br w:type="textWrapping"/>
            </w:r>
            <w:r>
              <w:rPr>
                <w:rStyle w:val="16"/>
                <w:rFonts w:hint="eastAsia" w:ascii="宋体" w:hAnsi="宋体" w:eastAsia="宋体" w:cs="宋体"/>
                <w:color w:val="auto"/>
                <w:sz w:val="24"/>
                <w:szCs w:val="24"/>
                <w:highlight w:val="none"/>
                <w:lang w:bidi="ar"/>
              </w:rPr>
              <w:t>（3）所有螺丝无毛刺不刮手，桌角及边沿采用圆角/圆边处理以及安全防撞设计。</w:t>
            </w:r>
            <w:r>
              <w:rPr>
                <w:rStyle w:val="16"/>
                <w:rFonts w:hint="eastAsia" w:ascii="宋体" w:hAnsi="宋体" w:eastAsia="宋体" w:cs="宋体"/>
                <w:color w:val="auto"/>
                <w:sz w:val="24"/>
                <w:szCs w:val="24"/>
                <w:highlight w:val="none"/>
                <w:lang w:bidi="ar"/>
              </w:rPr>
              <w:br w:type="textWrapping"/>
            </w:r>
            <w:r>
              <w:rPr>
                <w:rStyle w:val="16"/>
                <w:rFonts w:hint="eastAsia" w:ascii="宋体" w:hAnsi="宋体" w:eastAsia="宋体" w:cs="宋体"/>
                <w:color w:val="auto"/>
                <w:sz w:val="24"/>
                <w:szCs w:val="24"/>
                <w:highlight w:val="none"/>
                <w:lang w:bidi="ar"/>
              </w:rPr>
              <w:t>2、外观结构及材质：</w:t>
            </w:r>
            <w:r>
              <w:rPr>
                <w:rStyle w:val="16"/>
                <w:rFonts w:hint="eastAsia" w:ascii="宋体" w:hAnsi="宋体" w:eastAsia="宋体" w:cs="宋体"/>
                <w:color w:val="auto"/>
                <w:sz w:val="24"/>
                <w:szCs w:val="24"/>
                <w:highlight w:val="none"/>
                <w:lang w:bidi="ar"/>
              </w:rPr>
              <w:br w:type="textWrapping"/>
            </w:r>
            <w:r>
              <w:rPr>
                <w:rStyle w:val="16"/>
                <w:rFonts w:hint="eastAsia" w:ascii="宋体" w:hAnsi="宋体" w:eastAsia="宋体" w:cs="宋体"/>
                <w:color w:val="auto"/>
                <w:sz w:val="24"/>
                <w:szCs w:val="24"/>
                <w:highlight w:val="none"/>
                <w:lang w:bidi="ar"/>
              </w:rPr>
              <w:t>（1）桌面：面板采用环保实木多层板。桌面与桌脚链接安装4个环保塑料一次成型的扇形脚座连接件，脚座设置一个外直径约50mm连接桌脚，表面光滑无毛刺。</w:t>
            </w:r>
            <w:r>
              <w:rPr>
                <w:rStyle w:val="16"/>
                <w:rFonts w:hint="eastAsia" w:ascii="宋体" w:hAnsi="宋体" w:eastAsia="宋体" w:cs="宋体"/>
                <w:color w:val="auto"/>
                <w:sz w:val="24"/>
                <w:szCs w:val="24"/>
                <w:highlight w:val="none"/>
                <w:lang w:bidi="ar"/>
              </w:rPr>
              <w:br w:type="textWrapping"/>
            </w:r>
            <w:r>
              <w:rPr>
                <w:rStyle w:val="16"/>
                <w:rFonts w:hint="eastAsia" w:ascii="宋体" w:hAnsi="宋体" w:eastAsia="宋体" w:cs="宋体"/>
                <w:color w:val="auto"/>
                <w:sz w:val="24"/>
                <w:szCs w:val="24"/>
                <w:highlight w:val="none"/>
                <w:lang w:bidi="ar"/>
              </w:rPr>
              <w:t>（2）桌脚：采用直径</w:t>
            </w:r>
            <w:r>
              <w:rPr>
                <w:rFonts w:hint="eastAsia" w:ascii="宋体" w:hAnsi="宋体" w:eastAsia="宋体" w:cs="宋体"/>
                <w:color w:val="auto"/>
                <w:kern w:val="0"/>
                <w:sz w:val="24"/>
                <w:szCs w:val="24"/>
                <w:highlight w:val="none"/>
                <w:lang w:bidi="ar"/>
              </w:rPr>
              <w:t>约</w:t>
            </w:r>
            <w:r>
              <w:rPr>
                <w:rStyle w:val="16"/>
                <w:rFonts w:hint="eastAsia" w:ascii="宋体" w:hAnsi="宋体" w:eastAsia="宋体" w:cs="宋体"/>
                <w:color w:val="auto"/>
                <w:sz w:val="24"/>
                <w:szCs w:val="24"/>
                <w:highlight w:val="none"/>
                <w:lang w:bidi="ar"/>
              </w:rPr>
              <w:t>48mm的桦木原木搭配多种颜色的塑料调节脚套环，螺旋结构方便调节，选择安装不同的数量可满足不同的高度需求，桌面可调高度：340-460mm（每30mm可选调节安装）；可适应个别不平整的地面。</w:t>
            </w:r>
            <w:r>
              <w:rPr>
                <w:rStyle w:val="16"/>
                <w:rFonts w:hint="eastAsia" w:ascii="宋体" w:hAnsi="宋体" w:eastAsia="宋体" w:cs="宋体"/>
                <w:color w:val="auto"/>
                <w:sz w:val="24"/>
                <w:szCs w:val="24"/>
                <w:highlight w:val="none"/>
                <w:lang w:bidi="ar"/>
              </w:rPr>
              <w:br w:type="textWrapping"/>
            </w:r>
            <w:r>
              <w:rPr>
                <w:rStyle w:val="16"/>
                <w:rFonts w:hint="eastAsia" w:ascii="宋体" w:hAnsi="宋体" w:eastAsia="宋体" w:cs="宋体"/>
                <w:color w:val="auto"/>
                <w:sz w:val="24"/>
                <w:szCs w:val="24"/>
                <w:highlight w:val="none"/>
                <w:lang w:bidi="ar"/>
              </w:rPr>
              <w:t>（3）油漆：采用环保的水性漆，全封闭涂装工艺。</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8张</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呵护大沙发</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框体采用环保三聚氰胺贴面胶合板，甲醛释放量符合 GB/T39600-2021。</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3个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呵护沙发三格布袋</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材质：布制。</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3个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幼儿柜</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规格：约920×30×590mm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（1）采用翻板活动轮工艺</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（2）层板可调设计</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（3）所有螺丝均做沉孔设计处理，无毛刺不刮手，四角及边沿采用圆角/圆边处理以及安全防撞设计</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2、外观结构：</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（1）柜体：采用环保实木多层板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上下两层，中间一块层板，柜子内侧配约440mm活动层板支撑条，内嵌式安装嵌入深度≥4.5mm，可实现层板自选放置高度</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围脚：柜体与底部围脚采用环保塑料连接件实现翻板功能，脚轮为2寸静音万向轮，安装在围脚侧板内，当家具固定时，围脚侧板向下翻，万向轮则隐藏于侧板内；当家具需要移动时，围脚侧板向上翻，塑料连接件卡扣对侧板进行固定</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（3）采用环保的水性漆，全封闭涂装工艺。</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2层90°弧形矮柜</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规格：约840×395×590mm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（1）90°弧形设计，可搭配区角使用作转角连接</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（2）所有螺丝均做沉孔设计处理，无毛刺不刮手，四角及边沿采用圆角/圆边处理以及安全防撞设计。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2、外观结构及材质：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（1）柜体：采用环保实木多层板</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（2）围脚板采用环保实木多层板，弧形围脚高度约60mm，柜子底部安装塑料脚垫，高度</w:t>
            </w:r>
            <w:r>
              <w:rPr>
                <w:rFonts w:hint="eastAsia" w:ascii="宋体" w:hAnsi="宋体" w:eastAsia="宋体" w:cs="宋体"/>
                <w:color w:val="auto"/>
                <w:kern w:val="0"/>
                <w:sz w:val="24"/>
                <w:szCs w:val="24"/>
                <w:highlight w:val="none"/>
                <w:lang w:eastAsia="zh-CN" w:bidi="ar"/>
              </w:rPr>
              <w:t>约</w:t>
            </w:r>
            <w:r>
              <w:rPr>
                <w:rFonts w:hint="eastAsia" w:ascii="宋体" w:hAnsi="宋体" w:eastAsia="宋体" w:cs="宋体"/>
                <w:color w:val="auto"/>
                <w:kern w:val="0"/>
                <w:sz w:val="24"/>
                <w:szCs w:val="24"/>
                <w:highlight w:val="none"/>
                <w:lang w:bidi="ar"/>
              </w:rPr>
              <w:t>10mm，直径约17mm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（3）采用环保的水性漆，全封闭涂装工艺。</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2层45°弧形柜</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规格：约600×330×590mm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（1）45°弧形设计，可搭配区角使用作转角连接</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（2）所有螺丝均做沉孔设计处理，无毛刺不刮手，四角及边沿采用圆角/圆边处理以及安全防撞设计。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2、外观结构及材质：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（1）柜体：采用环保实木多层板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2层矮柜，柜体呈45°弧形</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（2）围脚板采用环保实木多层板，弧形围脚高度约60mm，柜子底部安装塑料脚垫，高度</w:t>
            </w:r>
            <w:r>
              <w:rPr>
                <w:rFonts w:hint="eastAsia" w:ascii="宋体" w:hAnsi="宋体" w:eastAsia="宋体" w:cs="宋体"/>
                <w:color w:val="auto"/>
                <w:kern w:val="0"/>
                <w:sz w:val="24"/>
                <w:szCs w:val="24"/>
                <w:highlight w:val="none"/>
                <w:lang w:eastAsia="zh-CN" w:bidi="ar"/>
              </w:rPr>
              <w:t>约</w:t>
            </w:r>
            <w:r>
              <w:rPr>
                <w:rFonts w:hint="eastAsia" w:ascii="宋体" w:hAnsi="宋体" w:eastAsia="宋体" w:cs="宋体"/>
                <w:color w:val="auto"/>
                <w:kern w:val="0"/>
                <w:sz w:val="24"/>
                <w:szCs w:val="24"/>
                <w:highlight w:val="none"/>
                <w:lang w:bidi="ar"/>
              </w:rPr>
              <w:t>10mm，直径约17mm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（3）采用环保的水性漆，全封闭涂装工艺。</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托育造型门</w:t>
            </w:r>
            <w:r>
              <w:rPr>
                <w:rFonts w:hint="eastAsia" w:ascii="宋体" w:hAnsi="宋体" w:eastAsia="宋体" w:cs="宋体"/>
                <w:color w:val="auto"/>
                <w:kern w:val="0"/>
                <w:sz w:val="24"/>
                <w:szCs w:val="24"/>
                <w:highlight w:val="none"/>
                <w:lang w:val="en-US" w:eastAsia="zh-CN" w:bidi="ar"/>
              </w:rPr>
              <w:t>1</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规格：约660×290×1160mm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（1）彩虹造型设计，易于搭配其他产品进行环创</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（2）采用美工机喷绘工艺，搭配优质油墨</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（3）栅栏开关门设计</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（4）所有螺丝无毛刺不刮手，边角采用圆边/圆角处理以及安全防撞设计。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2、外观结构及材质：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（1）主体采用厚度约18mm及约12mm的环保实木多层板。造型门内空宽度：约600mm；顶部造型板镂空5个直径为直径约30mm的圆孔，可悬挂装饰物件；门洞底部安装塑料脚垫，高度约10mm，直径约17mm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栏栅高度：约495mm，栏栅每根挡板尺寸宽约60mm，半圆顶设计；共5条栏栅组成，栏栅另一侧底部安装1个1寸静音万向脚轮，可360°旋转；另一面安装1个2合1塑料正方形搭扣，利用旋转螺杆以及卡扣的弹簧设计即可轻松开合栏栅。</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（3）油漆：采用环保的水性漆，全封闭涂装工艺。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（4）油墨：采用环保水性油墨，无毒无异味。</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托育造型门</w:t>
            </w:r>
            <w:r>
              <w:rPr>
                <w:rFonts w:hint="eastAsia" w:ascii="宋体" w:hAnsi="宋体" w:eastAsia="宋体" w:cs="宋体"/>
                <w:color w:val="auto"/>
                <w:kern w:val="0"/>
                <w:sz w:val="24"/>
                <w:szCs w:val="24"/>
                <w:highlight w:val="none"/>
                <w:lang w:val="en-US" w:eastAsia="zh-CN" w:bidi="ar"/>
              </w:rPr>
              <w:t>2</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规格：约635×100×1380mm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（1）整体松果造型设计，易于搭配其他产品进行环创</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（2）采用美工机喷绘工艺，搭配优质油墨</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（3）栅栏开关门设计</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（4）所有螺丝无毛刺不刮手，边角采用圆边/圆角处理以及安全防撞设计。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2、外观结构及材质：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（1）主体采用环保实木多层板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造型门内空宽度：约600mm，门洞底部安装塑料脚垫，高度约10mm，直径约17mm</w:t>
            </w:r>
            <w:r>
              <w:rPr>
                <w:rFonts w:hint="eastAsia" w:ascii="宋体" w:hAnsi="宋体" w:eastAsia="宋体" w:cs="宋体"/>
                <w:color w:val="auto"/>
                <w:kern w:val="0"/>
                <w:sz w:val="24"/>
                <w:szCs w:val="24"/>
                <w:highlight w:val="none"/>
                <w:lang w:eastAsia="zh-CN"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（2）栏栅高度：约500mm，栏栅每根挡板尺寸：约60mm，半圆顶设计，间隙尺寸为约73mm；共5条栏栅组成。栏栅另一侧底部安装1个1寸静音万向脚轮，可360°旋转；另一面安装1个2合1塑料约5</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mm正方形搭扣，利用旋转螺杆以及卡扣的弹簧设计即可轻松开合栏栅</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（3）油漆：采用环保的水性漆，全封闭涂装工艺</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（4）油墨：采用环保水性油墨，无毒无异味。</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圆形地毯</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规格：直径200</w:t>
            </w:r>
            <w:r>
              <w:rPr>
                <w:rFonts w:hint="eastAsia" w:ascii="宋体" w:hAnsi="宋体" w:eastAsia="宋体" w:cs="宋体"/>
                <w:color w:val="auto"/>
                <w:kern w:val="0"/>
                <w:sz w:val="24"/>
                <w:szCs w:val="24"/>
                <w:highlight w:val="none"/>
                <w:lang w:val="en-US" w:eastAsia="zh-CN" w:bidi="ar"/>
              </w:rPr>
              <w:t>0m</w:t>
            </w: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采用优质尼龙环保材料，底部带防滑垫。</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bidi="ar"/>
              </w:rPr>
              <w:t>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幼儿互动橱柜</w:t>
            </w:r>
            <w:r>
              <w:rPr>
                <w:rFonts w:hint="eastAsia" w:ascii="宋体" w:hAnsi="宋体" w:eastAsia="宋体" w:cs="宋体"/>
                <w:color w:val="auto"/>
                <w:kern w:val="0"/>
                <w:sz w:val="24"/>
                <w:szCs w:val="24"/>
                <w:highlight w:val="none"/>
                <w:lang w:val="en-US" w:eastAsia="zh-CN" w:bidi="ar"/>
              </w:rPr>
              <w:t>1</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Style w:val="16"/>
                <w:rFonts w:hint="eastAsia" w:ascii="宋体" w:hAnsi="宋体" w:eastAsia="宋体" w:cs="宋体"/>
                <w:color w:val="auto"/>
                <w:sz w:val="24"/>
                <w:szCs w:val="24"/>
                <w:highlight w:val="none"/>
                <w:lang w:bidi="ar"/>
              </w:rPr>
            </w:pPr>
            <w:r>
              <w:rPr>
                <w:rStyle w:val="16"/>
                <w:rFonts w:hint="eastAsia" w:ascii="宋体" w:hAnsi="宋体" w:eastAsia="宋体" w:cs="宋体"/>
                <w:color w:val="auto"/>
                <w:sz w:val="24"/>
                <w:szCs w:val="24"/>
                <w:highlight w:val="none"/>
                <w:lang w:bidi="ar"/>
              </w:rPr>
              <w:t>规格：4合1橱柜：约600×320×840mm</w:t>
            </w:r>
            <w:r>
              <w:rPr>
                <w:rStyle w:val="16"/>
                <w:rFonts w:hint="eastAsia" w:ascii="宋体" w:hAnsi="宋体" w:eastAsia="宋体" w:cs="宋体"/>
                <w:color w:val="auto"/>
                <w:sz w:val="24"/>
                <w:szCs w:val="24"/>
                <w:highlight w:val="none"/>
                <w:lang w:bidi="ar"/>
              </w:rPr>
              <w:br w:type="textWrapping"/>
            </w:r>
            <w:r>
              <w:rPr>
                <w:rStyle w:val="16"/>
                <w:rFonts w:hint="eastAsia" w:ascii="宋体" w:hAnsi="宋体" w:eastAsia="宋体" w:cs="宋体"/>
                <w:color w:val="auto"/>
                <w:sz w:val="24"/>
                <w:szCs w:val="24"/>
                <w:highlight w:val="none"/>
                <w:lang w:bidi="ar"/>
              </w:rPr>
              <w:t>冰箱约400×320×810mm</w:t>
            </w:r>
            <w:r>
              <w:rPr>
                <w:rStyle w:val="16"/>
                <w:rFonts w:hint="eastAsia" w:ascii="宋体" w:hAnsi="宋体" w:eastAsia="宋体" w:cs="宋体"/>
                <w:color w:val="auto"/>
                <w:sz w:val="24"/>
                <w:szCs w:val="24"/>
                <w:highlight w:val="none"/>
                <w:lang w:bidi="ar"/>
              </w:rPr>
              <w:br w:type="textWrapping"/>
            </w:r>
            <w:r>
              <w:rPr>
                <w:rStyle w:val="16"/>
                <w:rFonts w:hint="eastAsia" w:ascii="宋体" w:hAnsi="宋体" w:eastAsia="宋体" w:cs="宋体"/>
                <w:color w:val="auto"/>
                <w:sz w:val="24"/>
                <w:szCs w:val="24"/>
                <w:highlight w:val="none"/>
                <w:lang w:bidi="ar"/>
              </w:rPr>
              <w:t>洗衣机约300×320×460mm</w:t>
            </w:r>
            <w:r>
              <w:rPr>
                <w:rStyle w:val="16"/>
                <w:rFonts w:hint="eastAsia" w:ascii="宋体" w:hAnsi="宋体" w:eastAsia="宋体" w:cs="宋体"/>
                <w:color w:val="auto"/>
                <w:sz w:val="24"/>
                <w:szCs w:val="24"/>
                <w:highlight w:val="none"/>
                <w:lang w:bidi="ar"/>
              </w:rPr>
              <w:br w:type="textWrapping"/>
            </w:r>
            <w:r>
              <w:rPr>
                <w:rStyle w:val="16"/>
                <w:rFonts w:hint="eastAsia" w:ascii="宋体" w:hAnsi="宋体" w:eastAsia="宋体" w:cs="宋体"/>
                <w:color w:val="auto"/>
                <w:sz w:val="24"/>
                <w:szCs w:val="24"/>
                <w:highlight w:val="none"/>
                <w:lang w:bidi="ar"/>
              </w:rPr>
              <w:t>1、工艺设计：</w:t>
            </w:r>
            <w:r>
              <w:rPr>
                <w:rStyle w:val="16"/>
                <w:rFonts w:hint="eastAsia" w:ascii="宋体" w:hAnsi="宋体" w:eastAsia="宋体" w:cs="宋体"/>
                <w:color w:val="auto"/>
                <w:sz w:val="24"/>
                <w:szCs w:val="24"/>
                <w:highlight w:val="none"/>
                <w:lang w:bidi="ar"/>
              </w:rPr>
              <w:br w:type="textWrapping"/>
            </w:r>
            <w:r>
              <w:rPr>
                <w:rStyle w:val="16"/>
                <w:rFonts w:hint="eastAsia" w:ascii="宋体" w:hAnsi="宋体" w:eastAsia="宋体" w:cs="宋体"/>
                <w:color w:val="auto"/>
                <w:sz w:val="24"/>
                <w:szCs w:val="24"/>
                <w:highlight w:val="none"/>
                <w:lang w:bidi="ar"/>
              </w:rPr>
              <w:t>（1）4合1橱柜、冰箱、洗衣机功能设计</w:t>
            </w:r>
            <w:r>
              <w:rPr>
                <w:rStyle w:val="16"/>
                <w:rFonts w:hint="eastAsia" w:ascii="宋体" w:hAnsi="宋体" w:eastAsia="宋体" w:cs="宋体"/>
                <w:color w:val="auto"/>
                <w:sz w:val="24"/>
                <w:szCs w:val="24"/>
                <w:highlight w:val="none"/>
                <w:lang w:eastAsia="zh-CN" w:bidi="ar"/>
              </w:rPr>
              <w:t xml:space="preserve">。 </w:t>
            </w:r>
            <w:r>
              <w:rPr>
                <w:rStyle w:val="16"/>
                <w:rFonts w:hint="eastAsia" w:ascii="宋体" w:hAnsi="宋体" w:eastAsia="宋体" w:cs="宋体"/>
                <w:color w:val="auto"/>
                <w:sz w:val="24"/>
                <w:szCs w:val="24"/>
                <w:highlight w:val="none"/>
                <w:lang w:bidi="ar"/>
              </w:rPr>
              <w:br w:type="textWrapping"/>
            </w:r>
            <w:r>
              <w:rPr>
                <w:rStyle w:val="16"/>
                <w:rFonts w:hint="eastAsia" w:ascii="宋体" w:hAnsi="宋体" w:eastAsia="宋体" w:cs="宋体"/>
                <w:color w:val="auto"/>
                <w:sz w:val="24"/>
                <w:szCs w:val="24"/>
                <w:highlight w:val="none"/>
                <w:lang w:bidi="ar"/>
              </w:rPr>
              <w:t>（2）采用美工机喷绘工艺，搭配优质油墨</w:t>
            </w:r>
            <w:r>
              <w:rPr>
                <w:rStyle w:val="16"/>
                <w:rFonts w:hint="eastAsia" w:ascii="宋体" w:hAnsi="宋体" w:eastAsia="宋体" w:cs="宋体"/>
                <w:color w:val="auto"/>
                <w:sz w:val="24"/>
                <w:szCs w:val="24"/>
                <w:highlight w:val="none"/>
                <w:lang w:eastAsia="zh-CN" w:bidi="ar"/>
              </w:rPr>
              <w:t xml:space="preserve">。 </w:t>
            </w:r>
            <w:r>
              <w:rPr>
                <w:rStyle w:val="16"/>
                <w:rFonts w:hint="eastAsia" w:ascii="宋体" w:hAnsi="宋体" w:eastAsia="宋体" w:cs="宋体"/>
                <w:color w:val="auto"/>
                <w:sz w:val="24"/>
                <w:szCs w:val="24"/>
                <w:highlight w:val="none"/>
                <w:lang w:bidi="ar"/>
              </w:rPr>
              <w:br w:type="textWrapping"/>
            </w:r>
            <w:r>
              <w:rPr>
                <w:rStyle w:val="16"/>
                <w:rFonts w:hint="eastAsia" w:ascii="宋体" w:hAnsi="宋体" w:eastAsia="宋体" w:cs="宋体"/>
                <w:color w:val="auto"/>
                <w:sz w:val="24"/>
                <w:szCs w:val="24"/>
                <w:highlight w:val="none"/>
                <w:lang w:bidi="ar"/>
              </w:rPr>
              <w:t>（3）可旋转按钮仿真功能，可视化按键</w:t>
            </w:r>
            <w:r>
              <w:rPr>
                <w:rStyle w:val="16"/>
                <w:rFonts w:hint="eastAsia" w:ascii="宋体" w:hAnsi="宋体" w:eastAsia="宋体" w:cs="宋体"/>
                <w:color w:val="auto"/>
                <w:sz w:val="24"/>
                <w:szCs w:val="24"/>
                <w:highlight w:val="none"/>
                <w:lang w:eastAsia="zh-CN" w:bidi="ar"/>
              </w:rPr>
              <w:t xml:space="preserve">。 </w:t>
            </w:r>
            <w:r>
              <w:rPr>
                <w:rStyle w:val="16"/>
                <w:rFonts w:hint="eastAsia" w:ascii="宋体" w:hAnsi="宋体" w:eastAsia="宋体" w:cs="宋体"/>
                <w:color w:val="auto"/>
                <w:sz w:val="24"/>
                <w:szCs w:val="24"/>
                <w:highlight w:val="none"/>
                <w:lang w:bidi="ar"/>
              </w:rPr>
              <w:br w:type="textWrapping"/>
            </w:r>
            <w:r>
              <w:rPr>
                <w:rStyle w:val="16"/>
                <w:rFonts w:hint="eastAsia" w:ascii="宋体" w:hAnsi="宋体" w:eastAsia="宋体" w:cs="宋体"/>
                <w:color w:val="auto"/>
                <w:sz w:val="24"/>
                <w:szCs w:val="24"/>
                <w:highlight w:val="none"/>
                <w:lang w:bidi="ar"/>
              </w:rPr>
              <w:t>（4）所有螺丝无毛刺不刮手，边角采用圆边/圆角处理以及安全防撞设计。</w:t>
            </w:r>
            <w:r>
              <w:rPr>
                <w:rStyle w:val="16"/>
                <w:rFonts w:hint="eastAsia" w:ascii="宋体" w:hAnsi="宋体" w:eastAsia="宋体" w:cs="宋体"/>
                <w:color w:val="auto"/>
                <w:sz w:val="24"/>
                <w:szCs w:val="24"/>
                <w:highlight w:val="none"/>
                <w:lang w:bidi="ar"/>
              </w:rPr>
              <w:br w:type="textWrapping"/>
            </w:r>
            <w:r>
              <w:rPr>
                <w:rStyle w:val="16"/>
                <w:rFonts w:hint="eastAsia" w:ascii="宋体" w:hAnsi="宋体" w:eastAsia="宋体" w:cs="宋体"/>
                <w:color w:val="auto"/>
                <w:sz w:val="24"/>
                <w:szCs w:val="24"/>
                <w:highlight w:val="none"/>
                <w:lang w:bidi="ar"/>
              </w:rPr>
              <w:t>2、外观结构及材质：</w:t>
            </w:r>
            <w:r>
              <w:rPr>
                <w:rStyle w:val="16"/>
                <w:rFonts w:hint="eastAsia" w:ascii="宋体" w:hAnsi="宋体" w:eastAsia="宋体" w:cs="宋体"/>
                <w:color w:val="auto"/>
                <w:sz w:val="24"/>
                <w:szCs w:val="24"/>
                <w:highlight w:val="none"/>
                <w:lang w:bidi="ar"/>
              </w:rPr>
              <w:br w:type="textWrapping"/>
            </w:r>
            <w:r>
              <w:rPr>
                <w:rStyle w:val="16"/>
                <w:rFonts w:hint="eastAsia" w:ascii="宋体" w:hAnsi="宋体" w:eastAsia="宋体" w:cs="宋体"/>
                <w:color w:val="auto"/>
                <w:sz w:val="24"/>
                <w:szCs w:val="24"/>
                <w:highlight w:val="none"/>
                <w:lang w:bidi="ar"/>
              </w:rPr>
              <w:t>（1）柜体木色部分柜体采用桦木纹饰面环保橡胶木拼板；部分柜体采用实木多层板</w:t>
            </w:r>
            <w:r>
              <w:rPr>
                <w:rStyle w:val="16"/>
                <w:rFonts w:hint="eastAsia" w:ascii="宋体" w:hAnsi="宋体" w:eastAsia="宋体" w:cs="宋体"/>
                <w:color w:val="auto"/>
                <w:sz w:val="24"/>
                <w:szCs w:val="24"/>
                <w:highlight w:val="none"/>
                <w:lang w:eastAsia="zh-CN" w:bidi="ar"/>
              </w:rPr>
              <w:t xml:space="preserve">。 </w:t>
            </w:r>
            <w:r>
              <w:rPr>
                <w:rStyle w:val="16"/>
                <w:rFonts w:hint="eastAsia" w:ascii="宋体" w:hAnsi="宋体" w:eastAsia="宋体" w:cs="宋体"/>
                <w:color w:val="auto"/>
                <w:sz w:val="24"/>
                <w:szCs w:val="24"/>
                <w:highlight w:val="none"/>
                <w:lang w:bidi="ar"/>
              </w:rPr>
              <w:br w:type="textWrapping"/>
            </w:r>
            <w:r>
              <w:rPr>
                <w:rStyle w:val="16"/>
                <w:rFonts w:hint="eastAsia" w:ascii="宋体" w:hAnsi="宋体" w:eastAsia="宋体" w:cs="宋体"/>
                <w:color w:val="auto"/>
                <w:sz w:val="24"/>
                <w:szCs w:val="24"/>
                <w:highlight w:val="none"/>
                <w:lang w:val="en-US" w:eastAsia="zh-CN" w:bidi="ar"/>
              </w:rPr>
              <w:t>3、</w:t>
            </w:r>
            <w:r>
              <w:rPr>
                <w:rStyle w:val="16"/>
                <w:rFonts w:hint="eastAsia" w:ascii="宋体" w:hAnsi="宋体" w:eastAsia="宋体" w:cs="宋体"/>
                <w:color w:val="auto"/>
                <w:sz w:val="24"/>
                <w:szCs w:val="24"/>
                <w:highlight w:val="none"/>
                <w:lang w:bidi="ar"/>
              </w:rPr>
              <w:t>4合1橱柜：</w:t>
            </w:r>
            <w:r>
              <w:rPr>
                <w:rStyle w:val="16"/>
                <w:rFonts w:hint="eastAsia" w:ascii="宋体" w:hAnsi="宋体" w:eastAsia="宋体" w:cs="宋体"/>
                <w:color w:val="auto"/>
                <w:sz w:val="24"/>
                <w:szCs w:val="24"/>
                <w:highlight w:val="none"/>
                <w:lang w:bidi="ar"/>
              </w:rPr>
              <w:br w:type="textWrapping"/>
            </w:r>
            <w:r>
              <w:rPr>
                <w:rStyle w:val="16"/>
                <w:rFonts w:hint="eastAsia" w:ascii="宋体" w:hAnsi="宋体" w:eastAsia="宋体" w:cs="宋体"/>
                <w:color w:val="auto"/>
                <w:sz w:val="24"/>
                <w:szCs w:val="24"/>
                <w:highlight w:val="none"/>
                <w:lang w:bidi="ar"/>
              </w:rPr>
              <w:t>（1）灶台面板离地高度：约460mm</w:t>
            </w:r>
            <w:r>
              <w:rPr>
                <w:rStyle w:val="16"/>
                <w:rFonts w:hint="eastAsia" w:ascii="宋体" w:hAnsi="宋体" w:eastAsia="宋体" w:cs="宋体"/>
                <w:color w:val="auto"/>
                <w:sz w:val="24"/>
                <w:szCs w:val="24"/>
                <w:highlight w:val="none"/>
                <w:lang w:eastAsia="zh-CN" w:bidi="ar"/>
              </w:rPr>
              <w:t>，</w:t>
            </w:r>
            <w:r>
              <w:rPr>
                <w:rStyle w:val="16"/>
                <w:rFonts w:hint="eastAsia" w:ascii="宋体" w:hAnsi="宋体" w:eastAsia="宋体" w:cs="宋体"/>
                <w:color w:val="auto"/>
                <w:sz w:val="24"/>
                <w:szCs w:val="24"/>
                <w:highlight w:val="none"/>
                <w:lang w:bidi="ar"/>
              </w:rPr>
              <w:t>左门内格内空尺寸：约270×285×380mm，右侧分为两层内空尺寸：约285×285mm；门板内装缓冲铰链</w:t>
            </w:r>
            <w:r>
              <w:rPr>
                <w:rStyle w:val="16"/>
                <w:rFonts w:hint="eastAsia" w:ascii="宋体" w:hAnsi="宋体" w:eastAsia="宋体" w:cs="宋体"/>
                <w:color w:val="auto"/>
                <w:sz w:val="24"/>
                <w:szCs w:val="24"/>
                <w:highlight w:val="none"/>
                <w:lang w:eastAsia="zh-CN" w:bidi="ar"/>
              </w:rPr>
              <w:t>；</w:t>
            </w:r>
            <w:r>
              <w:rPr>
                <w:rStyle w:val="16"/>
                <w:rFonts w:hint="eastAsia" w:ascii="宋体" w:hAnsi="宋体" w:eastAsia="宋体" w:cs="宋体"/>
                <w:color w:val="auto"/>
                <w:sz w:val="24"/>
                <w:szCs w:val="24"/>
                <w:highlight w:val="none"/>
                <w:lang w:bidi="ar"/>
              </w:rPr>
              <w:t>两扇门均配置拉手，采用环保塑料一次成型尺寸：约10</w:t>
            </w:r>
            <w:r>
              <w:rPr>
                <w:rStyle w:val="16"/>
                <w:rFonts w:hint="eastAsia" w:ascii="宋体" w:hAnsi="宋体" w:eastAsia="宋体" w:cs="宋体"/>
                <w:color w:val="auto"/>
                <w:sz w:val="24"/>
                <w:szCs w:val="24"/>
                <w:highlight w:val="none"/>
                <w:lang w:val="en-US" w:eastAsia="zh-CN" w:bidi="ar"/>
              </w:rPr>
              <w:t>5</w:t>
            </w:r>
            <w:r>
              <w:rPr>
                <w:rStyle w:val="16"/>
                <w:rFonts w:hint="eastAsia" w:ascii="宋体" w:hAnsi="宋体" w:eastAsia="宋体" w:cs="宋体"/>
                <w:color w:val="auto"/>
                <w:sz w:val="24"/>
                <w:szCs w:val="24"/>
                <w:highlight w:val="none"/>
                <w:lang w:bidi="ar"/>
              </w:rPr>
              <w:t>×3</w:t>
            </w:r>
            <w:r>
              <w:rPr>
                <w:rStyle w:val="16"/>
                <w:rFonts w:hint="eastAsia" w:ascii="宋体" w:hAnsi="宋体" w:eastAsia="宋体" w:cs="宋体"/>
                <w:color w:val="auto"/>
                <w:sz w:val="24"/>
                <w:szCs w:val="24"/>
                <w:highlight w:val="none"/>
                <w:lang w:val="en-US" w:eastAsia="zh-CN" w:bidi="ar"/>
              </w:rPr>
              <w:t>0</w:t>
            </w:r>
            <w:r>
              <w:rPr>
                <w:rStyle w:val="16"/>
                <w:rFonts w:hint="eastAsia" w:ascii="宋体" w:hAnsi="宋体" w:eastAsia="宋体" w:cs="宋体"/>
                <w:color w:val="auto"/>
                <w:sz w:val="24"/>
                <w:szCs w:val="24"/>
                <w:highlight w:val="none"/>
                <w:lang w:bidi="ar"/>
              </w:rPr>
              <w:t>mm；操作桌面设置一个塑料洗手台，尺寸约2</w:t>
            </w:r>
            <w:r>
              <w:rPr>
                <w:rStyle w:val="16"/>
                <w:rFonts w:hint="eastAsia" w:ascii="宋体" w:hAnsi="宋体" w:eastAsia="宋体" w:cs="宋体"/>
                <w:color w:val="auto"/>
                <w:sz w:val="24"/>
                <w:szCs w:val="24"/>
                <w:highlight w:val="none"/>
                <w:lang w:val="en-US" w:eastAsia="zh-CN" w:bidi="ar"/>
              </w:rPr>
              <w:t>20</w:t>
            </w:r>
            <w:r>
              <w:rPr>
                <w:rStyle w:val="16"/>
                <w:rFonts w:hint="eastAsia" w:ascii="宋体" w:hAnsi="宋体" w:eastAsia="宋体" w:cs="宋体"/>
                <w:color w:val="auto"/>
                <w:sz w:val="24"/>
                <w:szCs w:val="24"/>
                <w:highlight w:val="none"/>
                <w:lang w:bidi="ar"/>
              </w:rPr>
              <w:t>×2</w:t>
            </w:r>
            <w:r>
              <w:rPr>
                <w:rStyle w:val="16"/>
                <w:rFonts w:hint="eastAsia" w:ascii="宋体" w:hAnsi="宋体" w:eastAsia="宋体" w:cs="宋体"/>
                <w:color w:val="auto"/>
                <w:sz w:val="24"/>
                <w:szCs w:val="24"/>
                <w:highlight w:val="none"/>
                <w:lang w:val="en-US" w:eastAsia="zh-CN" w:bidi="ar"/>
              </w:rPr>
              <w:t>20</w:t>
            </w:r>
            <w:r>
              <w:rPr>
                <w:rStyle w:val="16"/>
                <w:rFonts w:hint="eastAsia" w:ascii="宋体" w:hAnsi="宋体" w:eastAsia="宋体" w:cs="宋体"/>
                <w:color w:val="auto"/>
                <w:sz w:val="24"/>
                <w:szCs w:val="24"/>
                <w:highlight w:val="none"/>
                <w:lang w:bidi="ar"/>
              </w:rPr>
              <w:t>×</w:t>
            </w:r>
            <w:r>
              <w:rPr>
                <w:rStyle w:val="16"/>
                <w:rFonts w:hint="eastAsia" w:ascii="宋体" w:hAnsi="宋体" w:eastAsia="宋体" w:cs="宋体"/>
                <w:color w:val="auto"/>
                <w:sz w:val="24"/>
                <w:szCs w:val="24"/>
                <w:highlight w:val="none"/>
                <w:lang w:val="en-US" w:eastAsia="zh-CN" w:bidi="ar"/>
              </w:rPr>
              <w:t>80</w:t>
            </w:r>
            <w:r>
              <w:rPr>
                <w:rStyle w:val="16"/>
                <w:rFonts w:hint="eastAsia" w:ascii="宋体" w:hAnsi="宋体" w:eastAsia="宋体" w:cs="宋体"/>
                <w:color w:val="auto"/>
                <w:sz w:val="24"/>
                <w:szCs w:val="24"/>
                <w:highlight w:val="none"/>
                <w:lang w:bidi="ar"/>
              </w:rPr>
              <w:t>mm；搭配6个塑料旋转调节开关；一个旋转水龙头；操作面搭配两个仿真灶炉。右门板采用透明亚克力板做通透处理；挂钩采用环保塑料一单孔挂，尺寸：约3</w:t>
            </w:r>
            <w:r>
              <w:rPr>
                <w:rStyle w:val="16"/>
                <w:rFonts w:hint="eastAsia" w:ascii="宋体" w:hAnsi="宋体" w:eastAsia="宋体" w:cs="宋体"/>
                <w:color w:val="auto"/>
                <w:sz w:val="24"/>
                <w:szCs w:val="24"/>
                <w:highlight w:val="none"/>
                <w:lang w:val="en-US" w:eastAsia="zh-CN" w:bidi="ar"/>
              </w:rPr>
              <w:t>0</w:t>
            </w:r>
            <w:r>
              <w:rPr>
                <w:rStyle w:val="16"/>
                <w:rFonts w:hint="eastAsia" w:ascii="宋体" w:hAnsi="宋体" w:eastAsia="宋体" w:cs="宋体"/>
                <w:color w:val="auto"/>
                <w:sz w:val="24"/>
                <w:szCs w:val="24"/>
                <w:highlight w:val="none"/>
                <w:lang w:bidi="ar"/>
              </w:rPr>
              <w:t>×</w:t>
            </w:r>
            <w:r>
              <w:rPr>
                <w:rStyle w:val="16"/>
                <w:rFonts w:hint="eastAsia" w:ascii="宋体" w:hAnsi="宋体" w:eastAsia="宋体" w:cs="宋体"/>
                <w:color w:val="auto"/>
                <w:sz w:val="24"/>
                <w:szCs w:val="24"/>
                <w:highlight w:val="none"/>
                <w:lang w:val="en-US" w:eastAsia="zh-CN" w:bidi="ar"/>
              </w:rPr>
              <w:t>20</w:t>
            </w:r>
            <w:r>
              <w:rPr>
                <w:rStyle w:val="16"/>
                <w:rFonts w:hint="eastAsia" w:ascii="宋体" w:hAnsi="宋体" w:eastAsia="宋体" w:cs="宋体"/>
                <w:color w:val="auto"/>
                <w:sz w:val="24"/>
                <w:szCs w:val="24"/>
                <w:highlight w:val="none"/>
                <w:lang w:bidi="ar"/>
              </w:rPr>
              <w:t>×</w:t>
            </w:r>
            <w:r>
              <w:rPr>
                <w:rStyle w:val="16"/>
                <w:rFonts w:hint="eastAsia" w:ascii="宋体" w:hAnsi="宋体" w:eastAsia="宋体" w:cs="宋体"/>
                <w:color w:val="auto"/>
                <w:sz w:val="24"/>
                <w:szCs w:val="24"/>
                <w:highlight w:val="none"/>
                <w:lang w:val="en-US" w:eastAsia="zh-CN" w:bidi="ar"/>
              </w:rPr>
              <w:t>20</w:t>
            </w:r>
            <w:r>
              <w:rPr>
                <w:rStyle w:val="16"/>
                <w:rFonts w:hint="eastAsia" w:ascii="宋体" w:hAnsi="宋体" w:eastAsia="宋体" w:cs="宋体"/>
                <w:color w:val="auto"/>
                <w:sz w:val="24"/>
                <w:szCs w:val="24"/>
                <w:highlight w:val="none"/>
                <w:lang w:bidi="ar"/>
              </w:rPr>
              <w:t>mm，安装在上柜板，螺丝孔做沉孔处理</w:t>
            </w:r>
            <w:r>
              <w:rPr>
                <w:rStyle w:val="16"/>
                <w:rFonts w:hint="eastAsia" w:ascii="宋体" w:hAnsi="宋体" w:eastAsia="宋体" w:cs="宋体"/>
                <w:color w:val="auto"/>
                <w:sz w:val="24"/>
                <w:szCs w:val="24"/>
                <w:highlight w:val="none"/>
                <w:lang w:eastAsia="zh-CN" w:bidi="ar"/>
              </w:rPr>
              <w:t>；</w:t>
            </w:r>
            <w:r>
              <w:rPr>
                <w:rStyle w:val="16"/>
                <w:rFonts w:hint="eastAsia" w:ascii="宋体" w:hAnsi="宋体" w:eastAsia="宋体" w:cs="宋体"/>
                <w:color w:val="auto"/>
                <w:sz w:val="24"/>
                <w:szCs w:val="24"/>
                <w:highlight w:val="none"/>
                <w:lang w:bidi="ar"/>
              </w:rPr>
              <w:t>搭配小窗帘布艺</w:t>
            </w:r>
            <w:r>
              <w:rPr>
                <w:rStyle w:val="16"/>
                <w:rFonts w:hint="eastAsia" w:ascii="宋体" w:hAnsi="宋体" w:eastAsia="宋体" w:cs="宋体"/>
                <w:color w:val="auto"/>
                <w:sz w:val="24"/>
                <w:szCs w:val="24"/>
                <w:highlight w:val="none"/>
                <w:lang w:eastAsia="zh-CN" w:bidi="ar"/>
              </w:rPr>
              <w:t xml:space="preserve">。 </w:t>
            </w:r>
            <w:r>
              <w:rPr>
                <w:rStyle w:val="16"/>
                <w:rFonts w:hint="eastAsia" w:ascii="宋体" w:hAnsi="宋体" w:eastAsia="宋体" w:cs="宋体"/>
                <w:color w:val="auto"/>
                <w:sz w:val="24"/>
                <w:szCs w:val="24"/>
                <w:highlight w:val="none"/>
                <w:lang w:bidi="ar"/>
              </w:rPr>
              <w:br w:type="textWrapping"/>
            </w:r>
            <w:r>
              <w:rPr>
                <w:rStyle w:val="16"/>
                <w:rFonts w:hint="eastAsia" w:ascii="宋体" w:hAnsi="宋体" w:eastAsia="宋体" w:cs="宋体"/>
                <w:color w:val="auto"/>
                <w:sz w:val="24"/>
                <w:szCs w:val="24"/>
                <w:highlight w:val="none"/>
                <w:lang w:bidi="ar"/>
              </w:rPr>
              <w:t>（2）实木圆脚高度：约50mm(含脚垫)，柜子底部安装塑料脚垫，直径约40mm，高度约10mm</w:t>
            </w:r>
            <w:r>
              <w:rPr>
                <w:rStyle w:val="16"/>
                <w:rFonts w:hint="eastAsia" w:ascii="宋体" w:hAnsi="宋体" w:eastAsia="宋体" w:cs="宋体"/>
                <w:color w:val="auto"/>
                <w:sz w:val="24"/>
                <w:szCs w:val="24"/>
                <w:highlight w:val="none"/>
                <w:lang w:eastAsia="zh-CN" w:bidi="ar"/>
              </w:rPr>
              <w:t xml:space="preserve">。 </w:t>
            </w:r>
            <w:r>
              <w:rPr>
                <w:rStyle w:val="16"/>
                <w:rFonts w:hint="eastAsia" w:ascii="宋体" w:hAnsi="宋体" w:eastAsia="宋体" w:cs="宋体"/>
                <w:color w:val="auto"/>
                <w:sz w:val="24"/>
                <w:szCs w:val="24"/>
                <w:highlight w:val="none"/>
                <w:lang w:bidi="ar"/>
              </w:rPr>
              <w:br w:type="textWrapping"/>
            </w:r>
            <w:r>
              <w:rPr>
                <w:rStyle w:val="16"/>
                <w:rFonts w:hint="eastAsia" w:ascii="宋体" w:hAnsi="宋体" w:eastAsia="宋体" w:cs="宋体"/>
                <w:color w:val="auto"/>
                <w:sz w:val="24"/>
                <w:szCs w:val="24"/>
                <w:highlight w:val="none"/>
                <w:lang w:val="en-US" w:eastAsia="zh-CN" w:bidi="ar"/>
              </w:rPr>
              <w:t>4、</w:t>
            </w:r>
            <w:r>
              <w:rPr>
                <w:rStyle w:val="16"/>
                <w:rFonts w:hint="eastAsia" w:ascii="宋体" w:hAnsi="宋体" w:eastAsia="宋体" w:cs="宋体"/>
                <w:color w:val="auto"/>
                <w:sz w:val="24"/>
                <w:szCs w:val="24"/>
                <w:highlight w:val="none"/>
                <w:lang w:bidi="ar"/>
              </w:rPr>
              <w:t>冰箱：</w:t>
            </w:r>
            <w:r>
              <w:rPr>
                <w:rStyle w:val="16"/>
                <w:rFonts w:hint="eastAsia" w:ascii="宋体" w:hAnsi="宋体" w:eastAsia="宋体" w:cs="宋体"/>
                <w:color w:val="auto"/>
                <w:sz w:val="24"/>
                <w:szCs w:val="24"/>
                <w:highlight w:val="none"/>
                <w:lang w:bidi="ar"/>
              </w:rPr>
              <w:br w:type="textWrapping"/>
            </w:r>
            <w:r>
              <w:rPr>
                <w:rStyle w:val="16"/>
                <w:rFonts w:hint="eastAsia" w:ascii="宋体" w:hAnsi="宋体" w:eastAsia="宋体" w:cs="宋体"/>
                <w:color w:val="auto"/>
                <w:sz w:val="24"/>
                <w:szCs w:val="24"/>
                <w:highlight w:val="none"/>
                <w:lang w:bidi="ar"/>
              </w:rPr>
              <w:t>（1）总共分为3层，上层门板内空间分两格，内空尺寸：约370×285mm；下层为2层抽屉。冰箱门板内装缓冲铰链，能实现门板开合；拉手尺寸：约10</w:t>
            </w:r>
            <w:r>
              <w:rPr>
                <w:rStyle w:val="16"/>
                <w:rFonts w:hint="eastAsia" w:ascii="宋体" w:hAnsi="宋体" w:eastAsia="宋体" w:cs="宋体"/>
                <w:color w:val="auto"/>
                <w:sz w:val="24"/>
                <w:szCs w:val="24"/>
                <w:highlight w:val="none"/>
                <w:lang w:val="en-US" w:eastAsia="zh-CN" w:bidi="ar"/>
              </w:rPr>
              <w:t>5</w:t>
            </w:r>
            <w:r>
              <w:rPr>
                <w:rStyle w:val="16"/>
                <w:rFonts w:hint="eastAsia" w:ascii="宋体" w:hAnsi="宋体" w:eastAsia="宋体" w:cs="宋体"/>
                <w:color w:val="auto"/>
                <w:sz w:val="24"/>
                <w:szCs w:val="24"/>
                <w:highlight w:val="none"/>
                <w:lang w:bidi="ar"/>
              </w:rPr>
              <w:t>×3</w:t>
            </w:r>
            <w:r>
              <w:rPr>
                <w:rStyle w:val="16"/>
                <w:rFonts w:hint="eastAsia" w:ascii="宋体" w:hAnsi="宋体" w:eastAsia="宋体" w:cs="宋体"/>
                <w:color w:val="auto"/>
                <w:sz w:val="24"/>
                <w:szCs w:val="24"/>
                <w:highlight w:val="none"/>
                <w:lang w:val="en-US" w:eastAsia="zh-CN" w:bidi="ar"/>
              </w:rPr>
              <w:t>0</w:t>
            </w:r>
            <w:r>
              <w:rPr>
                <w:rStyle w:val="16"/>
                <w:rFonts w:hint="eastAsia" w:ascii="宋体" w:hAnsi="宋体" w:eastAsia="宋体" w:cs="宋体"/>
                <w:color w:val="auto"/>
                <w:sz w:val="24"/>
                <w:szCs w:val="24"/>
                <w:highlight w:val="none"/>
                <w:lang w:bidi="ar"/>
              </w:rPr>
              <w:t>mm。</w:t>
            </w:r>
            <w:r>
              <w:rPr>
                <w:rStyle w:val="16"/>
                <w:rFonts w:hint="eastAsia" w:ascii="宋体" w:hAnsi="宋体" w:eastAsia="宋体" w:cs="宋体"/>
                <w:color w:val="auto"/>
                <w:sz w:val="24"/>
                <w:szCs w:val="24"/>
                <w:highlight w:val="none"/>
                <w:lang w:bidi="ar"/>
              </w:rPr>
              <w:br w:type="textWrapping"/>
            </w:r>
            <w:r>
              <w:rPr>
                <w:rStyle w:val="16"/>
                <w:rFonts w:hint="eastAsia" w:ascii="宋体" w:hAnsi="宋体" w:eastAsia="宋体" w:cs="宋体"/>
                <w:color w:val="auto"/>
                <w:sz w:val="24"/>
                <w:szCs w:val="24"/>
                <w:highlight w:val="none"/>
                <w:lang w:bidi="ar"/>
              </w:rPr>
              <w:t>（2）实木圆脚高度：约50mm(含脚垫)，柜子底部安装塑料脚垫，直径约40mm，高度约10mm</w:t>
            </w:r>
            <w:r>
              <w:rPr>
                <w:rStyle w:val="16"/>
                <w:rFonts w:hint="eastAsia" w:ascii="宋体" w:hAnsi="宋体" w:eastAsia="宋体" w:cs="宋体"/>
                <w:color w:val="auto"/>
                <w:sz w:val="24"/>
                <w:szCs w:val="24"/>
                <w:highlight w:val="none"/>
                <w:lang w:eastAsia="zh-CN" w:bidi="ar"/>
              </w:rPr>
              <w:t>。</w:t>
            </w:r>
            <w:r>
              <w:rPr>
                <w:rStyle w:val="16"/>
                <w:rFonts w:hint="eastAsia" w:ascii="宋体" w:hAnsi="宋体" w:eastAsia="宋体" w:cs="宋体"/>
                <w:color w:val="auto"/>
                <w:sz w:val="24"/>
                <w:szCs w:val="24"/>
                <w:highlight w:val="none"/>
                <w:lang w:bidi="ar"/>
              </w:rPr>
              <w:br w:type="textWrapping"/>
            </w:r>
            <w:r>
              <w:rPr>
                <w:rStyle w:val="16"/>
                <w:rFonts w:hint="eastAsia" w:ascii="宋体" w:hAnsi="宋体" w:eastAsia="宋体" w:cs="宋体"/>
                <w:color w:val="auto"/>
                <w:sz w:val="24"/>
                <w:szCs w:val="24"/>
                <w:highlight w:val="none"/>
                <w:lang w:val="en-US" w:eastAsia="zh-CN" w:bidi="ar"/>
              </w:rPr>
              <w:t>5、</w:t>
            </w:r>
            <w:r>
              <w:rPr>
                <w:rStyle w:val="16"/>
                <w:rFonts w:hint="eastAsia" w:ascii="宋体" w:hAnsi="宋体" w:eastAsia="宋体" w:cs="宋体"/>
                <w:color w:val="auto"/>
                <w:sz w:val="24"/>
                <w:szCs w:val="24"/>
                <w:highlight w:val="none"/>
                <w:lang w:bidi="ar"/>
              </w:rPr>
              <w:t>洗衣机：</w:t>
            </w:r>
            <w:r>
              <w:rPr>
                <w:rStyle w:val="16"/>
                <w:rFonts w:hint="eastAsia" w:ascii="宋体" w:hAnsi="宋体" w:eastAsia="宋体" w:cs="宋体"/>
                <w:color w:val="auto"/>
                <w:sz w:val="24"/>
                <w:szCs w:val="24"/>
                <w:highlight w:val="none"/>
                <w:lang w:bidi="ar"/>
              </w:rPr>
              <w:br w:type="textWrapping"/>
            </w:r>
            <w:r>
              <w:rPr>
                <w:rStyle w:val="16"/>
                <w:rFonts w:hint="eastAsia" w:ascii="宋体" w:hAnsi="宋体" w:eastAsia="宋体" w:cs="宋体"/>
                <w:color w:val="auto"/>
                <w:sz w:val="24"/>
                <w:szCs w:val="24"/>
                <w:highlight w:val="none"/>
                <w:lang w:bidi="ar"/>
              </w:rPr>
              <w:t>（1）圆筒造型一扇门设计，内空间分两格，内空尺寸：约270×285mm。洗衣机门板内装缓冲铰链；拉手</w:t>
            </w:r>
            <w:r>
              <w:rPr>
                <w:rStyle w:val="16"/>
                <w:rFonts w:hint="eastAsia" w:ascii="宋体" w:hAnsi="宋体" w:eastAsia="宋体" w:cs="宋体"/>
                <w:color w:val="auto"/>
                <w:sz w:val="24"/>
                <w:szCs w:val="24"/>
                <w:highlight w:val="none"/>
                <w:lang w:val="en-US" w:eastAsia="zh-CN" w:bidi="ar"/>
              </w:rPr>
              <w:t>尺寸</w:t>
            </w:r>
            <w:r>
              <w:rPr>
                <w:rStyle w:val="16"/>
                <w:rFonts w:hint="eastAsia" w:ascii="宋体" w:hAnsi="宋体" w:eastAsia="宋体" w:cs="宋体"/>
                <w:color w:val="auto"/>
                <w:sz w:val="24"/>
                <w:szCs w:val="24"/>
                <w:highlight w:val="none"/>
                <w:lang w:bidi="ar"/>
              </w:rPr>
              <w:t>：约105×</w:t>
            </w:r>
            <w:r>
              <w:rPr>
                <w:rStyle w:val="16"/>
                <w:rFonts w:hint="eastAsia" w:ascii="宋体" w:hAnsi="宋体" w:eastAsia="宋体" w:cs="宋体"/>
                <w:color w:val="auto"/>
                <w:sz w:val="24"/>
                <w:szCs w:val="24"/>
                <w:highlight w:val="none"/>
                <w:lang w:val="en-US" w:eastAsia="zh-CN" w:bidi="ar"/>
              </w:rPr>
              <w:t>30</w:t>
            </w:r>
            <w:r>
              <w:rPr>
                <w:rStyle w:val="16"/>
                <w:rFonts w:hint="eastAsia" w:ascii="宋体" w:hAnsi="宋体" w:eastAsia="宋体" w:cs="宋体"/>
                <w:color w:val="auto"/>
                <w:sz w:val="24"/>
                <w:szCs w:val="24"/>
                <w:highlight w:val="none"/>
                <w:lang w:bidi="ar"/>
              </w:rPr>
              <w:t>mm；洗衣机</w:t>
            </w:r>
            <w:r>
              <w:rPr>
                <w:rStyle w:val="16"/>
                <w:rFonts w:hint="eastAsia" w:ascii="宋体" w:hAnsi="宋体" w:eastAsia="宋体" w:cs="宋体"/>
                <w:color w:val="auto"/>
                <w:sz w:val="24"/>
                <w:szCs w:val="24"/>
                <w:highlight w:val="none"/>
                <w:lang w:val="en-US" w:eastAsia="zh-CN" w:bidi="ar"/>
              </w:rPr>
              <w:t>旋转调节</w:t>
            </w:r>
            <w:r>
              <w:rPr>
                <w:rStyle w:val="16"/>
                <w:rFonts w:hint="eastAsia" w:ascii="宋体" w:hAnsi="宋体" w:eastAsia="宋体" w:cs="宋体"/>
                <w:color w:val="auto"/>
                <w:sz w:val="24"/>
                <w:szCs w:val="24"/>
                <w:highlight w:val="none"/>
                <w:lang w:bidi="ar"/>
              </w:rPr>
              <w:t>开关1个</w:t>
            </w:r>
            <w:r>
              <w:rPr>
                <w:rStyle w:val="16"/>
                <w:rFonts w:hint="eastAsia" w:ascii="宋体" w:hAnsi="宋体" w:eastAsia="宋体" w:cs="宋体"/>
                <w:color w:val="auto"/>
                <w:sz w:val="24"/>
                <w:szCs w:val="24"/>
                <w:highlight w:val="none"/>
                <w:lang w:eastAsia="zh-CN" w:bidi="ar"/>
              </w:rPr>
              <w:t>；</w:t>
            </w:r>
            <w:r>
              <w:rPr>
                <w:rStyle w:val="16"/>
                <w:rFonts w:hint="eastAsia" w:ascii="宋体" w:hAnsi="宋体" w:eastAsia="宋体" w:cs="宋体"/>
                <w:color w:val="auto"/>
                <w:sz w:val="24"/>
                <w:szCs w:val="24"/>
                <w:highlight w:val="none"/>
                <w:lang w:bidi="ar"/>
              </w:rPr>
              <w:br w:type="textWrapping"/>
            </w:r>
            <w:r>
              <w:rPr>
                <w:rStyle w:val="16"/>
                <w:rFonts w:hint="eastAsia" w:ascii="宋体" w:hAnsi="宋体" w:eastAsia="宋体" w:cs="宋体"/>
                <w:color w:val="auto"/>
                <w:sz w:val="24"/>
                <w:szCs w:val="24"/>
                <w:highlight w:val="none"/>
                <w:lang w:bidi="ar"/>
              </w:rPr>
              <w:t>（2）实木圆脚高度：约50mm(含脚垫)，柜子底部安装塑料脚垫，直径约40mm，高度约10mm</w:t>
            </w:r>
            <w:r>
              <w:rPr>
                <w:rStyle w:val="16"/>
                <w:rFonts w:hint="eastAsia" w:ascii="宋体" w:hAnsi="宋体" w:eastAsia="宋体" w:cs="宋体"/>
                <w:color w:val="auto"/>
                <w:sz w:val="24"/>
                <w:szCs w:val="24"/>
                <w:highlight w:val="none"/>
                <w:lang w:eastAsia="zh-CN" w:bidi="ar"/>
              </w:rPr>
              <w:t xml:space="preserve">。 </w:t>
            </w:r>
            <w:r>
              <w:rPr>
                <w:rStyle w:val="16"/>
                <w:rFonts w:hint="eastAsia" w:ascii="宋体" w:hAnsi="宋体" w:eastAsia="宋体" w:cs="宋体"/>
                <w:color w:val="auto"/>
                <w:sz w:val="24"/>
                <w:szCs w:val="24"/>
                <w:highlight w:val="none"/>
                <w:lang w:bidi="ar"/>
              </w:rPr>
              <w:br w:type="textWrapping"/>
            </w:r>
            <w:r>
              <w:rPr>
                <w:rStyle w:val="16"/>
                <w:rFonts w:hint="eastAsia" w:ascii="宋体" w:hAnsi="宋体" w:eastAsia="宋体" w:cs="宋体"/>
                <w:color w:val="auto"/>
                <w:sz w:val="24"/>
                <w:szCs w:val="24"/>
                <w:highlight w:val="none"/>
                <w:lang w:bidi="ar"/>
              </w:rPr>
              <w:t>（2）木蜡油：采用环保的水性木蜡油封边</w:t>
            </w:r>
            <w:r>
              <w:rPr>
                <w:rStyle w:val="16"/>
                <w:rFonts w:hint="eastAsia" w:ascii="宋体" w:hAnsi="宋体" w:eastAsia="宋体" w:cs="宋体"/>
                <w:color w:val="auto"/>
                <w:sz w:val="24"/>
                <w:szCs w:val="24"/>
                <w:highlight w:val="none"/>
                <w:lang w:eastAsia="zh-CN" w:bidi="ar"/>
              </w:rPr>
              <w:t xml:space="preserve">。 </w:t>
            </w:r>
            <w:r>
              <w:rPr>
                <w:rStyle w:val="16"/>
                <w:rFonts w:hint="eastAsia" w:ascii="宋体" w:hAnsi="宋体" w:eastAsia="宋体" w:cs="宋体"/>
                <w:color w:val="auto"/>
                <w:sz w:val="24"/>
                <w:szCs w:val="24"/>
                <w:highlight w:val="none"/>
                <w:lang w:bidi="ar"/>
              </w:rPr>
              <w:br w:type="textWrapping"/>
            </w:r>
            <w:r>
              <w:rPr>
                <w:rStyle w:val="16"/>
                <w:rFonts w:hint="eastAsia" w:ascii="宋体" w:hAnsi="宋体" w:eastAsia="宋体" w:cs="宋体"/>
                <w:color w:val="auto"/>
                <w:sz w:val="24"/>
                <w:szCs w:val="24"/>
                <w:highlight w:val="none"/>
                <w:lang w:bidi="ar"/>
              </w:rPr>
              <w:t>（3）油漆：采用环保的水性漆，全封闭涂装工艺</w:t>
            </w:r>
            <w:r>
              <w:rPr>
                <w:rStyle w:val="16"/>
                <w:rFonts w:hint="eastAsia" w:ascii="宋体" w:hAnsi="宋体" w:eastAsia="宋体" w:cs="宋体"/>
                <w:color w:val="auto"/>
                <w:sz w:val="24"/>
                <w:szCs w:val="24"/>
                <w:highlight w:val="none"/>
                <w:lang w:eastAsia="zh-CN" w:bidi="ar"/>
              </w:rPr>
              <w:t xml:space="preserve">。 </w:t>
            </w:r>
            <w:r>
              <w:rPr>
                <w:rStyle w:val="16"/>
                <w:rFonts w:hint="eastAsia" w:ascii="宋体" w:hAnsi="宋体" w:eastAsia="宋体" w:cs="宋体"/>
                <w:color w:val="auto"/>
                <w:sz w:val="24"/>
                <w:szCs w:val="24"/>
                <w:highlight w:val="none"/>
                <w:lang w:bidi="ar"/>
              </w:rPr>
              <w:br w:type="textWrapping"/>
            </w:r>
            <w:r>
              <w:rPr>
                <w:rStyle w:val="16"/>
                <w:rFonts w:hint="eastAsia" w:ascii="宋体" w:hAnsi="宋体" w:eastAsia="宋体" w:cs="宋体"/>
                <w:color w:val="auto"/>
                <w:sz w:val="24"/>
                <w:szCs w:val="24"/>
                <w:highlight w:val="none"/>
                <w:lang w:bidi="ar"/>
              </w:rPr>
              <w:t>（4）亚克力板：采用优质透明亚克力板</w:t>
            </w:r>
            <w:r>
              <w:rPr>
                <w:rStyle w:val="16"/>
                <w:rFonts w:hint="eastAsia" w:ascii="宋体" w:hAnsi="宋体" w:eastAsia="宋体" w:cs="宋体"/>
                <w:color w:val="auto"/>
                <w:sz w:val="24"/>
                <w:szCs w:val="24"/>
                <w:highlight w:val="none"/>
                <w:lang w:eastAsia="zh-CN" w:bidi="ar"/>
              </w:rPr>
              <w:t xml:space="preserve">。 </w:t>
            </w:r>
            <w:r>
              <w:rPr>
                <w:rStyle w:val="16"/>
                <w:rFonts w:hint="eastAsia" w:ascii="宋体" w:hAnsi="宋体" w:eastAsia="宋体" w:cs="宋体"/>
                <w:color w:val="auto"/>
                <w:sz w:val="24"/>
                <w:szCs w:val="24"/>
                <w:highlight w:val="none"/>
                <w:lang w:bidi="ar"/>
              </w:rPr>
              <w:br w:type="textWrapping"/>
            </w:r>
            <w:r>
              <w:rPr>
                <w:rStyle w:val="16"/>
                <w:rFonts w:hint="eastAsia" w:ascii="宋体" w:hAnsi="宋体" w:eastAsia="宋体" w:cs="宋体"/>
                <w:color w:val="auto"/>
                <w:sz w:val="24"/>
                <w:szCs w:val="24"/>
                <w:highlight w:val="none"/>
                <w:lang w:bidi="ar"/>
              </w:rPr>
              <w:t>（8）塑料板：采用食品级的环保塑料材质。</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Style w:val="16"/>
                <w:rFonts w:hint="eastAsia" w:ascii="宋体" w:hAnsi="宋体" w:eastAsia="宋体" w:cs="宋体"/>
                <w:color w:val="auto"/>
                <w:sz w:val="24"/>
                <w:szCs w:val="24"/>
                <w:highlight w:val="none"/>
                <w:lang w:bidi="ar"/>
              </w:rPr>
            </w:pPr>
            <w:r>
              <w:rPr>
                <w:rStyle w:val="16"/>
                <w:rFonts w:hint="eastAsia" w:ascii="宋体" w:hAnsi="宋体" w:eastAsia="宋体" w:cs="宋体"/>
                <w:color w:val="auto"/>
                <w:sz w:val="24"/>
                <w:szCs w:val="24"/>
                <w:highlight w:val="none"/>
                <w:lang w:bidi="ar"/>
              </w:rPr>
              <w:t>6、</w:t>
            </w:r>
            <w:r>
              <w:rPr>
                <w:rFonts w:hint="eastAsia" w:ascii="宋体" w:hAnsi="宋体" w:eastAsia="宋体" w:cs="宋体"/>
                <w:color w:val="auto"/>
                <w:kern w:val="0"/>
                <w:sz w:val="24"/>
                <w:szCs w:val="24"/>
                <w:highlight w:val="none"/>
                <w:lang w:val="en-US" w:eastAsia="zh-CN" w:bidi="ar"/>
              </w:rPr>
              <w:t>★</w:t>
            </w:r>
            <w:r>
              <w:rPr>
                <w:rStyle w:val="16"/>
                <w:rFonts w:hint="eastAsia" w:ascii="宋体" w:hAnsi="宋体" w:eastAsia="宋体" w:cs="宋体"/>
                <w:color w:val="auto"/>
                <w:sz w:val="24"/>
                <w:szCs w:val="24"/>
                <w:highlight w:val="none"/>
                <w:lang w:bidi="ar"/>
              </w:rPr>
              <w:t>所投</w:t>
            </w:r>
            <w:r>
              <w:rPr>
                <w:rStyle w:val="16"/>
                <w:rFonts w:hint="eastAsia" w:ascii="宋体" w:hAnsi="宋体" w:eastAsia="宋体" w:cs="宋体"/>
                <w:color w:val="auto"/>
                <w:sz w:val="24"/>
                <w:szCs w:val="24"/>
                <w:highlight w:val="none"/>
                <w:lang w:eastAsia="zh-CN" w:bidi="ar"/>
              </w:rPr>
              <w:t>“</w:t>
            </w:r>
            <w:r>
              <w:rPr>
                <w:rStyle w:val="16"/>
                <w:rFonts w:hint="eastAsia" w:ascii="宋体" w:hAnsi="宋体" w:eastAsia="宋体" w:cs="宋体"/>
                <w:color w:val="auto"/>
                <w:sz w:val="24"/>
                <w:szCs w:val="24"/>
                <w:highlight w:val="none"/>
                <w:lang w:bidi="ar"/>
              </w:rPr>
              <w:t>幼儿互动橱柜</w:t>
            </w:r>
            <w:r>
              <w:rPr>
                <w:rStyle w:val="16"/>
                <w:rFonts w:hint="eastAsia" w:ascii="宋体" w:hAnsi="宋体" w:eastAsia="宋体" w:cs="宋体"/>
                <w:color w:val="auto"/>
                <w:sz w:val="24"/>
                <w:szCs w:val="24"/>
                <w:highlight w:val="none"/>
                <w:lang w:val="en-US" w:eastAsia="zh-CN" w:bidi="ar"/>
              </w:rPr>
              <w:t>1</w:t>
            </w:r>
            <w:r>
              <w:rPr>
                <w:rStyle w:val="16"/>
                <w:rFonts w:hint="eastAsia" w:ascii="宋体" w:hAnsi="宋体" w:eastAsia="宋体" w:cs="宋体"/>
                <w:color w:val="auto"/>
                <w:sz w:val="24"/>
                <w:szCs w:val="24"/>
                <w:highlight w:val="none"/>
                <w:lang w:eastAsia="zh-CN" w:bidi="ar"/>
              </w:rPr>
              <w:t>”</w:t>
            </w:r>
            <w:r>
              <w:rPr>
                <w:rStyle w:val="16"/>
                <w:rFonts w:hint="eastAsia" w:ascii="宋体" w:hAnsi="宋体" w:eastAsia="宋体" w:cs="宋体"/>
                <w:color w:val="auto"/>
                <w:sz w:val="24"/>
                <w:szCs w:val="24"/>
                <w:highlight w:val="none"/>
                <w:lang w:bidi="ar"/>
              </w:rPr>
              <w:t>具有有效期内的儿童安全级产品认证证书</w:t>
            </w:r>
            <w:r>
              <w:rPr>
                <w:rStyle w:val="16"/>
                <w:rFonts w:hint="eastAsia" w:ascii="宋体" w:hAnsi="宋体" w:eastAsia="宋体" w:cs="宋体"/>
                <w:color w:val="auto"/>
                <w:sz w:val="24"/>
                <w:szCs w:val="24"/>
                <w:highlight w:val="none"/>
                <w:lang w:eastAsia="zh-CN" w:bidi="ar"/>
              </w:rPr>
              <w:t xml:space="preserve">。 </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w:t>
            </w:r>
            <w:r>
              <w:rPr>
                <w:rFonts w:hint="eastAsia" w:ascii="宋体" w:hAnsi="宋体" w:eastAsia="宋体" w:cs="宋体"/>
                <w:b/>
                <w:bCs/>
                <w:color w:val="auto"/>
                <w:sz w:val="24"/>
                <w:szCs w:val="24"/>
                <w:highlight w:val="none"/>
                <w:lang w:val="en-US" w:eastAsia="zh-CN"/>
              </w:rPr>
              <w:t>的证书</w:t>
            </w:r>
            <w:r>
              <w:rPr>
                <w:rFonts w:hint="eastAsia" w:ascii="宋体" w:hAnsi="宋体" w:eastAsia="宋体" w:cs="宋体"/>
                <w:b/>
                <w:bCs/>
                <w:color w:val="auto"/>
                <w:sz w:val="24"/>
                <w:szCs w:val="24"/>
                <w:highlight w:val="none"/>
                <w:lang w:eastAsia="zh-CN"/>
              </w:rPr>
              <w:t>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Style w:val="16"/>
                <w:rFonts w:hint="eastAsia" w:ascii="宋体" w:hAnsi="宋体" w:eastAsia="宋体" w:cs="宋体"/>
                <w:color w:val="auto"/>
                <w:sz w:val="24"/>
                <w:szCs w:val="24"/>
                <w:highlight w:val="none"/>
                <w:lang w:val="en-US" w:eastAsia="zh-CN" w:bidi="ar"/>
              </w:rPr>
              <w:t>7</w:t>
            </w:r>
            <w:r>
              <w:rPr>
                <w:rStyle w:val="16"/>
                <w:rFonts w:hint="eastAsia" w:ascii="宋体" w:hAnsi="宋体" w:eastAsia="宋体" w:cs="宋体"/>
                <w:color w:val="auto"/>
                <w:sz w:val="24"/>
                <w:szCs w:val="24"/>
                <w:highlight w:val="none"/>
                <w:lang w:bidi="ar"/>
              </w:rPr>
              <w:t>、</w:t>
            </w:r>
            <w:r>
              <w:rPr>
                <w:rFonts w:hint="eastAsia" w:ascii="宋体" w:hAnsi="宋体" w:eastAsia="宋体" w:cs="宋体"/>
                <w:color w:val="auto"/>
                <w:kern w:val="0"/>
                <w:sz w:val="24"/>
                <w:szCs w:val="24"/>
                <w:highlight w:val="none"/>
                <w:lang w:val="en-US" w:eastAsia="zh-CN" w:bidi="ar"/>
              </w:rPr>
              <w:t>★</w:t>
            </w:r>
            <w:r>
              <w:rPr>
                <w:rStyle w:val="16"/>
                <w:rFonts w:hint="eastAsia" w:ascii="宋体" w:hAnsi="宋体" w:eastAsia="宋体" w:cs="宋体"/>
                <w:color w:val="auto"/>
                <w:sz w:val="24"/>
                <w:szCs w:val="24"/>
                <w:highlight w:val="none"/>
                <w:lang w:bidi="ar"/>
              </w:rPr>
              <w:t>所投</w:t>
            </w:r>
            <w:r>
              <w:rPr>
                <w:rStyle w:val="16"/>
                <w:rFonts w:hint="eastAsia" w:ascii="宋体" w:hAnsi="宋体" w:eastAsia="宋体" w:cs="宋体"/>
                <w:color w:val="auto"/>
                <w:sz w:val="24"/>
                <w:szCs w:val="24"/>
                <w:highlight w:val="none"/>
                <w:lang w:eastAsia="zh-CN" w:bidi="ar"/>
              </w:rPr>
              <w:t>“</w:t>
            </w:r>
            <w:r>
              <w:rPr>
                <w:rStyle w:val="16"/>
                <w:rFonts w:hint="eastAsia" w:ascii="宋体" w:hAnsi="宋体" w:eastAsia="宋体" w:cs="宋体"/>
                <w:color w:val="auto"/>
                <w:sz w:val="24"/>
                <w:szCs w:val="24"/>
                <w:highlight w:val="none"/>
                <w:lang w:bidi="ar"/>
              </w:rPr>
              <w:t>幼儿互动橱柜</w:t>
            </w:r>
            <w:r>
              <w:rPr>
                <w:rStyle w:val="16"/>
                <w:rFonts w:hint="eastAsia" w:ascii="宋体" w:hAnsi="宋体" w:eastAsia="宋体" w:cs="宋体"/>
                <w:color w:val="auto"/>
                <w:sz w:val="24"/>
                <w:szCs w:val="24"/>
                <w:highlight w:val="none"/>
                <w:lang w:val="en-US" w:eastAsia="zh-CN" w:bidi="ar"/>
              </w:rPr>
              <w:t>1</w:t>
            </w:r>
            <w:r>
              <w:rPr>
                <w:rStyle w:val="16"/>
                <w:rFonts w:hint="eastAsia" w:ascii="宋体" w:hAnsi="宋体" w:eastAsia="宋体" w:cs="宋体"/>
                <w:color w:val="auto"/>
                <w:sz w:val="24"/>
                <w:szCs w:val="24"/>
                <w:highlight w:val="none"/>
                <w:lang w:eastAsia="zh-CN" w:bidi="ar"/>
              </w:rPr>
              <w:t>”</w:t>
            </w:r>
            <w:r>
              <w:rPr>
                <w:rStyle w:val="16"/>
                <w:rFonts w:hint="eastAsia" w:ascii="宋体" w:hAnsi="宋体" w:eastAsia="宋体" w:cs="宋体"/>
                <w:color w:val="auto"/>
                <w:sz w:val="24"/>
                <w:szCs w:val="24"/>
                <w:highlight w:val="none"/>
                <w:lang w:bidi="ar"/>
              </w:rPr>
              <w:t>具有有效期内的中国环保产品认证证书</w:t>
            </w:r>
            <w:r>
              <w:rPr>
                <w:rStyle w:val="16"/>
                <w:rFonts w:hint="eastAsia" w:ascii="宋体" w:hAnsi="宋体" w:eastAsia="宋体" w:cs="宋体"/>
                <w:color w:val="auto"/>
                <w:sz w:val="24"/>
                <w:szCs w:val="24"/>
                <w:highlight w:val="none"/>
                <w:lang w:eastAsia="zh-CN" w:bidi="ar"/>
              </w:rPr>
              <w:t>。</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w:t>
            </w:r>
            <w:r>
              <w:rPr>
                <w:rFonts w:hint="eastAsia" w:ascii="宋体" w:hAnsi="宋体" w:eastAsia="宋体" w:cs="宋体"/>
                <w:b/>
                <w:bCs/>
                <w:color w:val="auto"/>
                <w:sz w:val="24"/>
                <w:szCs w:val="24"/>
                <w:highlight w:val="none"/>
                <w:lang w:val="en-US" w:eastAsia="zh-CN"/>
              </w:rPr>
              <w:t>的证书</w:t>
            </w:r>
            <w:r>
              <w:rPr>
                <w:rFonts w:hint="eastAsia" w:ascii="宋体" w:hAnsi="宋体" w:eastAsia="宋体" w:cs="宋体"/>
                <w:b/>
                <w:bCs/>
                <w:color w:val="auto"/>
                <w:sz w:val="24"/>
                <w:szCs w:val="24"/>
                <w:highlight w:val="none"/>
                <w:lang w:eastAsia="zh-CN"/>
              </w:rPr>
              <w:t>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幼儿互动橱柜</w:t>
            </w:r>
            <w:r>
              <w:rPr>
                <w:rFonts w:hint="eastAsia" w:ascii="宋体" w:hAnsi="宋体" w:eastAsia="宋体" w:cs="宋体"/>
                <w:color w:val="auto"/>
                <w:kern w:val="0"/>
                <w:sz w:val="24"/>
                <w:szCs w:val="24"/>
                <w:highlight w:val="none"/>
                <w:lang w:val="en-US" w:eastAsia="zh-CN" w:bidi="ar"/>
              </w:rPr>
              <w:t>2</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规格：约930×300×860mm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（1）厨房功能设计</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（2）采用美工机喷绘工艺，搭配优质油墨</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（3）可旋转按钮仿真功能，可视化按键</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（4）所有螺丝无毛刺不刮手，边角采用圆边/圆角处理以及安全防撞设计。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2、外观结构及材质：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（1）柜体采用桦木纹饰面环保橡胶木拼板，部分采用环保实木多层板喷涂水性漆，背板采用饰面环保实木纤维板</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（2）柜体右侧为冰箱造型，独立一扇门，门板内装缓冲铰链，门板外拉手采用环保塑料，尺寸约105×3</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mm。柜体侧面与操作面板</w:t>
            </w:r>
            <w:r>
              <w:rPr>
                <w:rFonts w:hint="eastAsia" w:ascii="宋体" w:hAnsi="宋体" w:eastAsia="宋体" w:cs="宋体"/>
                <w:color w:val="auto"/>
                <w:kern w:val="0"/>
                <w:sz w:val="24"/>
                <w:szCs w:val="24"/>
                <w:highlight w:val="none"/>
                <w:lang w:val="en-US" w:eastAsia="zh-CN" w:bidi="ar"/>
              </w:rPr>
              <w:t>搭配</w:t>
            </w:r>
            <w:r>
              <w:rPr>
                <w:rFonts w:hint="eastAsia" w:ascii="宋体" w:hAnsi="宋体" w:eastAsia="宋体" w:cs="宋体"/>
                <w:color w:val="auto"/>
                <w:kern w:val="0"/>
                <w:sz w:val="24"/>
                <w:szCs w:val="24"/>
                <w:highlight w:val="none"/>
                <w:lang w:bidi="ar"/>
              </w:rPr>
              <w:t>环保塑料挂钩，尺寸：约</w:t>
            </w:r>
            <w:r>
              <w:rPr>
                <w:rFonts w:hint="eastAsia" w:ascii="宋体" w:hAnsi="宋体" w:eastAsia="宋体" w:cs="宋体"/>
                <w:color w:val="auto"/>
                <w:kern w:val="0"/>
                <w:sz w:val="24"/>
                <w:szCs w:val="24"/>
                <w:highlight w:val="none"/>
                <w:lang w:val="en-US" w:eastAsia="zh-CN" w:bidi="ar"/>
              </w:rPr>
              <w:t>30</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20</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20</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（3）左侧为一个一次成型的塑料洗手台，尺寸约</w:t>
            </w:r>
            <w:r>
              <w:rPr>
                <w:rFonts w:hint="eastAsia" w:ascii="宋体" w:hAnsi="宋体" w:eastAsia="宋体" w:cs="宋体"/>
                <w:color w:val="auto"/>
                <w:kern w:val="0"/>
                <w:sz w:val="24"/>
                <w:szCs w:val="24"/>
                <w:highlight w:val="none"/>
                <w:lang w:val="en-US" w:eastAsia="zh-CN" w:bidi="ar"/>
              </w:rPr>
              <w:t>220</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220</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80</w:t>
            </w:r>
            <w:r>
              <w:rPr>
                <w:rFonts w:hint="eastAsia" w:ascii="宋体" w:hAnsi="宋体" w:eastAsia="宋体" w:cs="宋体"/>
                <w:color w:val="auto"/>
                <w:kern w:val="0"/>
                <w:sz w:val="24"/>
                <w:szCs w:val="24"/>
                <w:highlight w:val="none"/>
                <w:lang w:bidi="ar"/>
              </w:rPr>
              <w:t>mm；搭配3个塑料旋转调节开关，一个旋转水龙头；两个仿真灶炉，搭配2个可塑料旋转调节开关</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（4）柜体面板离地约500mm，柜体下方为2个独立开合门，门板内装缓冲铰链；采用2个一次成型环保塑料拉手，尺寸约105×</w:t>
            </w:r>
            <w:r>
              <w:rPr>
                <w:rFonts w:hint="eastAsia" w:ascii="宋体" w:hAnsi="宋体" w:eastAsia="宋体" w:cs="宋体"/>
                <w:color w:val="auto"/>
                <w:kern w:val="0"/>
                <w:sz w:val="24"/>
                <w:szCs w:val="24"/>
                <w:highlight w:val="none"/>
                <w:lang w:val="en-US" w:eastAsia="zh-CN" w:bidi="ar"/>
              </w:rPr>
              <w:t>30</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门板中间采用透明亚克力板做卡通图案，门上方有4个塑料旋转调节开关</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（5）底部安装塑料脚垫，尺寸为约17</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直径</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高</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（6）木蜡油：采用环保的水性木蜡油封边</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（7）油漆：采用环保的水性漆，全封闭涂装工艺</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（8）油墨：采用环保水性油墨，无毒无异味</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（9）亚克力板：采用优质透明亚克力板，环保无毒</w:t>
            </w:r>
            <w:r>
              <w:rPr>
                <w:rFonts w:hint="eastAsia" w:ascii="宋体" w:hAnsi="宋体" w:eastAsia="宋体" w:cs="宋体"/>
                <w:color w:val="auto"/>
                <w:kern w:val="0"/>
                <w:sz w:val="24"/>
                <w:szCs w:val="24"/>
                <w:highlight w:val="none"/>
                <w:lang w:eastAsia="zh-CN"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（10）塑料板：采用食品级的环保塑料材质。</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5格柜</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规格：约920×300×510mm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（1）采用翻板活动轮工艺</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（2）柜边扶手设计</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（3）所有螺丝无毛刺不刮手，四角及边沿采用圆角/圆边处理以及安全防撞设计。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2、外观结构及材质：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（1）采用环保实木多层板。通透2层5格高柜，上层格子内空</w:t>
            </w:r>
            <w:r>
              <w:rPr>
                <w:rFonts w:hint="eastAsia" w:ascii="宋体" w:hAnsi="宋体" w:eastAsia="宋体" w:cs="宋体"/>
                <w:color w:val="auto"/>
                <w:kern w:val="0"/>
                <w:sz w:val="24"/>
                <w:szCs w:val="24"/>
                <w:highlight w:val="none"/>
                <w:lang w:val="en-US" w:eastAsia="zh-CN" w:bidi="ar"/>
              </w:rPr>
              <w:t>尺寸</w:t>
            </w:r>
            <w:r>
              <w:rPr>
                <w:rFonts w:hint="eastAsia" w:ascii="宋体" w:hAnsi="宋体" w:eastAsia="宋体" w:cs="宋体"/>
                <w:color w:val="auto"/>
                <w:kern w:val="0"/>
                <w:sz w:val="24"/>
                <w:szCs w:val="24"/>
                <w:highlight w:val="none"/>
                <w:lang w:bidi="ar"/>
              </w:rPr>
              <w:t>约28</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×300×1</w:t>
            </w:r>
            <w:r>
              <w:rPr>
                <w:rFonts w:hint="eastAsia" w:ascii="宋体" w:hAnsi="宋体" w:eastAsia="宋体" w:cs="宋体"/>
                <w:color w:val="auto"/>
                <w:kern w:val="0"/>
                <w:sz w:val="24"/>
                <w:szCs w:val="24"/>
                <w:highlight w:val="none"/>
                <w:lang w:val="en-US" w:eastAsia="zh-CN" w:bidi="ar"/>
              </w:rPr>
              <w:t>30</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下层格子内空</w:t>
            </w:r>
            <w:r>
              <w:rPr>
                <w:rFonts w:hint="eastAsia" w:ascii="宋体" w:hAnsi="宋体" w:eastAsia="宋体" w:cs="宋体"/>
                <w:color w:val="auto"/>
                <w:kern w:val="0"/>
                <w:sz w:val="24"/>
                <w:szCs w:val="24"/>
                <w:highlight w:val="none"/>
                <w:lang w:val="en-US" w:eastAsia="zh-CN" w:bidi="ar"/>
              </w:rPr>
              <w:t>尺寸</w:t>
            </w:r>
            <w:r>
              <w:rPr>
                <w:rFonts w:hint="eastAsia" w:ascii="宋体" w:hAnsi="宋体" w:eastAsia="宋体" w:cs="宋体"/>
                <w:color w:val="auto"/>
                <w:kern w:val="0"/>
                <w:sz w:val="24"/>
                <w:szCs w:val="24"/>
                <w:highlight w:val="none"/>
                <w:lang w:bidi="ar"/>
              </w:rPr>
              <w:t>约43</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×300×22</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mm；顶部安装约30mm高的扶手条，扶手条最大宽度约24mm。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（2）围脚：柜体与底部围脚采用</w:t>
            </w:r>
            <w:r>
              <w:rPr>
                <w:rFonts w:hint="eastAsia" w:ascii="宋体" w:hAnsi="宋体" w:eastAsia="宋体" w:cs="宋体"/>
                <w:color w:val="auto"/>
                <w:kern w:val="0"/>
                <w:sz w:val="24"/>
                <w:szCs w:val="24"/>
                <w:highlight w:val="none"/>
                <w:lang w:eastAsia="zh-CN" w:bidi="ar"/>
              </w:rPr>
              <w:t>环保塑料</w:t>
            </w:r>
            <w:r>
              <w:rPr>
                <w:rFonts w:hint="eastAsia" w:ascii="宋体" w:hAnsi="宋体" w:eastAsia="宋体" w:cs="宋体"/>
                <w:color w:val="auto"/>
                <w:kern w:val="0"/>
                <w:sz w:val="24"/>
                <w:szCs w:val="24"/>
                <w:highlight w:val="none"/>
                <w:lang w:bidi="ar"/>
              </w:rPr>
              <w:t>连接件实现翻板功能，脚轮为2寸静音万向轮，安装在围脚侧板内，当家具固定时，围脚侧板向下翻，万向轮则隐藏于侧板内；当家具需要移动时，围脚侧板向上翻，塑料连接件卡扣对侧板进行固定。</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（3）油漆：采用环保的水性漆，全封闭涂装工艺。</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9个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地毯</w:t>
            </w:r>
            <w:r>
              <w:rPr>
                <w:rFonts w:hint="eastAsia" w:ascii="宋体" w:hAnsi="宋体" w:eastAsia="宋体" w:cs="宋体"/>
                <w:color w:val="auto"/>
                <w:kern w:val="0"/>
                <w:sz w:val="24"/>
                <w:szCs w:val="24"/>
                <w:highlight w:val="none"/>
                <w:lang w:val="en-US" w:eastAsia="zh-CN" w:bidi="ar"/>
              </w:rPr>
              <w:t>1</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规格：约2700×2000mm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采用优质尼龙环保材料，底部带防滑垫。</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4块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地毯</w:t>
            </w:r>
            <w:r>
              <w:rPr>
                <w:rFonts w:hint="eastAsia" w:ascii="宋体" w:hAnsi="宋体" w:eastAsia="宋体" w:cs="宋体"/>
                <w:color w:val="auto"/>
                <w:kern w:val="0"/>
                <w:sz w:val="24"/>
                <w:szCs w:val="24"/>
                <w:highlight w:val="none"/>
                <w:lang w:val="en-US" w:eastAsia="zh-CN" w:bidi="ar"/>
              </w:rPr>
              <w:t>2</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规格：直径约1200mm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1.采用优质腈纶环保材料，底部带防滑垫。</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2.树轮地毯内容丰富多彩。</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衣帽收纳架</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规格：约800×400×1200mm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（1）可移动衣帽架设计，造型挂钩，高度可调节</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（2）采用美工机喷绘工艺，搭配优质油墨</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（3）所有螺丝无毛刺不刮手，边角采用圆边/圆角处理以及安全防撞设计。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2、外观结构及材质：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（1）柜底板、底边档条采用桦木纹饰面环保橡胶木拼板，侧板采用饰面环保实木多层板，装饰小板采用环保实木多层板</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（2）两侧板顶部为圆形装饰，四块装饰小板为树杈造型，长度约250mm，能挂衣服帽子，配备梅花手拧螺杆</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（3）上挂杆固定，离地高度约1</w:t>
            </w:r>
            <w:r>
              <w:rPr>
                <w:rFonts w:hint="eastAsia" w:ascii="宋体" w:hAnsi="宋体" w:eastAsia="宋体" w:cs="宋体"/>
                <w:color w:val="auto"/>
                <w:kern w:val="0"/>
                <w:sz w:val="24"/>
                <w:szCs w:val="24"/>
                <w:highlight w:val="none"/>
                <w:lang w:val="en-US" w:eastAsia="zh-CN" w:bidi="ar"/>
              </w:rPr>
              <w:t>100</w:t>
            </w:r>
            <w:r>
              <w:rPr>
                <w:rFonts w:hint="eastAsia" w:ascii="宋体" w:hAnsi="宋体" w:eastAsia="宋体" w:cs="宋体"/>
                <w:color w:val="auto"/>
                <w:kern w:val="0"/>
                <w:sz w:val="24"/>
                <w:szCs w:val="24"/>
                <w:highlight w:val="none"/>
                <w:lang w:bidi="ar"/>
              </w:rPr>
              <w:t>mm，下挂杆可活动，能选择</w:t>
            </w:r>
            <w:r>
              <w:rPr>
                <w:rFonts w:hint="eastAsia" w:ascii="宋体" w:hAnsi="宋体" w:eastAsia="宋体" w:cs="宋体"/>
                <w:color w:val="auto"/>
                <w:kern w:val="0"/>
                <w:sz w:val="24"/>
                <w:szCs w:val="24"/>
                <w:highlight w:val="none"/>
                <w:lang w:val="en-US" w:eastAsia="zh-CN" w:bidi="ar"/>
              </w:rPr>
              <w:t>多</w:t>
            </w:r>
            <w:r>
              <w:rPr>
                <w:rFonts w:hint="eastAsia" w:ascii="宋体" w:hAnsi="宋体" w:eastAsia="宋体" w:cs="宋体"/>
                <w:color w:val="auto"/>
                <w:kern w:val="0"/>
                <w:sz w:val="24"/>
                <w:szCs w:val="24"/>
                <w:highlight w:val="none"/>
                <w:lang w:bidi="ar"/>
              </w:rPr>
              <w:t>个高度安装，离地高度范围：约5</w:t>
            </w:r>
            <w:r>
              <w:rPr>
                <w:rFonts w:hint="eastAsia" w:ascii="宋体" w:hAnsi="宋体" w:eastAsia="宋体" w:cs="宋体"/>
                <w:color w:val="auto"/>
                <w:kern w:val="0"/>
                <w:sz w:val="24"/>
                <w:szCs w:val="24"/>
                <w:highlight w:val="none"/>
                <w:lang w:val="en-US" w:eastAsia="zh-CN" w:bidi="ar"/>
              </w:rPr>
              <w:t>90</w:t>
            </w:r>
            <w:r>
              <w:rPr>
                <w:rFonts w:hint="eastAsia" w:ascii="宋体" w:hAnsi="宋体" w:eastAsia="宋体" w:cs="宋体"/>
                <w:color w:val="auto"/>
                <w:kern w:val="0"/>
                <w:sz w:val="24"/>
                <w:szCs w:val="24"/>
                <w:highlight w:val="none"/>
                <w:lang w:bidi="ar"/>
              </w:rPr>
              <w:t>～8</w:t>
            </w:r>
            <w:r>
              <w:rPr>
                <w:rFonts w:hint="eastAsia" w:ascii="宋体" w:hAnsi="宋体" w:eastAsia="宋体" w:cs="宋体"/>
                <w:color w:val="auto"/>
                <w:kern w:val="0"/>
                <w:sz w:val="24"/>
                <w:szCs w:val="24"/>
                <w:highlight w:val="none"/>
                <w:lang w:val="en-US" w:eastAsia="zh-CN" w:bidi="ar"/>
              </w:rPr>
              <w:t>80</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（4）下方收纳盒内空</w:t>
            </w:r>
            <w:r>
              <w:rPr>
                <w:rFonts w:hint="eastAsia" w:ascii="宋体" w:hAnsi="宋体" w:eastAsia="宋体" w:cs="宋体"/>
                <w:color w:val="auto"/>
                <w:kern w:val="0"/>
                <w:sz w:val="24"/>
                <w:szCs w:val="24"/>
                <w:highlight w:val="none"/>
                <w:lang w:val="en-US" w:eastAsia="zh-CN" w:bidi="ar"/>
              </w:rPr>
              <w:t>尺寸</w:t>
            </w:r>
            <w:r>
              <w:rPr>
                <w:rFonts w:hint="eastAsia" w:ascii="宋体" w:hAnsi="宋体" w:eastAsia="宋体" w:cs="宋体"/>
                <w:color w:val="auto"/>
                <w:kern w:val="0"/>
                <w:sz w:val="24"/>
                <w:szCs w:val="24"/>
                <w:highlight w:val="none"/>
                <w:lang w:bidi="ar"/>
              </w:rPr>
              <w:t>约76</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val="en-US" w:eastAsia="zh-CN" w:bidi="ar"/>
              </w:rPr>
              <w:t>60</w:t>
            </w:r>
            <w:r>
              <w:rPr>
                <w:rFonts w:hint="eastAsia" w:ascii="宋体" w:hAnsi="宋体" w:eastAsia="宋体" w:cs="宋体"/>
                <w:color w:val="auto"/>
                <w:kern w:val="0"/>
                <w:sz w:val="24"/>
                <w:szCs w:val="24"/>
                <w:highlight w:val="none"/>
                <w:lang w:bidi="ar"/>
              </w:rPr>
              <w:t>×60mm；底部安装4个2寸静音带刹车万向脚轮，可360°旋转</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（5）木蜡油：采用环保的水性木蜡油封边</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（6）油漆：采用环保的水性漆，全封闭涂装工艺</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（7）油墨：采用环保水性油墨，无毒无异味。</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3个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乳儿班1-2体能搭配</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规格：约2630×1200mm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基础部件</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9件</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（1）积木拼搭形式、拼搭其他产品使用</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（2）适用于1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2岁幼儿使用，可抱爬、增加独木桥训练，钻爬等体能训练。</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2、外观结构及材质：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产品外皮采用聚氨酯合成革超柔皮，填充物为高回弹海绵，密度≥30</w:t>
            </w:r>
            <w:r>
              <w:rPr>
                <w:rFonts w:hint="eastAsia" w:ascii="宋体" w:hAnsi="宋体" w:eastAsia="宋体" w:cs="宋体"/>
                <w:color w:val="auto"/>
                <w:kern w:val="0"/>
                <w:sz w:val="24"/>
                <w:szCs w:val="24"/>
                <w:highlight w:val="none"/>
                <w:lang w:eastAsia="zh-CN" w:bidi="ar"/>
              </w:rPr>
              <w:t>Kg</w:t>
            </w:r>
            <w:r>
              <w:rPr>
                <w:rFonts w:hint="eastAsia" w:ascii="宋体" w:hAnsi="宋体" w:eastAsia="宋体" w:cs="宋体"/>
                <w:color w:val="auto"/>
                <w:kern w:val="0"/>
                <w:sz w:val="24"/>
                <w:szCs w:val="24"/>
                <w:highlight w:val="none"/>
                <w:lang w:bidi="ar"/>
              </w:rPr>
              <w:t>/m³。产品包含：1个方块软包；1个1/4圆软包；2个小树叶软包；1个大树叶软包；1个感统彩虹阶梯；1个感统斜坡道；1个感统圆柱独木桥，产品由三部分组成，两个底座</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圆形爬桥；1个感统平台。</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萝卜墩软包</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规格：约300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直径</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×250mm</w:t>
            </w:r>
            <w:r>
              <w:rPr>
                <w:rFonts w:hint="eastAsia" w:ascii="宋体" w:hAnsi="宋体" w:eastAsia="宋体" w:cs="宋体"/>
                <w:color w:val="auto"/>
                <w:kern w:val="0"/>
                <w:sz w:val="24"/>
                <w:szCs w:val="24"/>
                <w:highlight w:val="none"/>
                <w:lang w:eastAsia="zh-CN" w:bidi="ar"/>
              </w:rPr>
              <w:t>（高）</w:t>
            </w:r>
            <w:r>
              <w:rPr>
                <w:rFonts w:hint="eastAsia" w:ascii="宋体" w:hAnsi="宋体" w:eastAsia="宋体" w:cs="宋体"/>
                <w:color w:val="auto"/>
                <w:kern w:val="0"/>
                <w:sz w:val="24"/>
                <w:szCs w:val="24"/>
                <w:highlight w:val="none"/>
                <w:lang w:bidi="ar"/>
              </w:rPr>
              <w:t>（底部直径</w:t>
            </w:r>
            <w:r>
              <w:rPr>
                <w:rFonts w:hint="eastAsia" w:ascii="宋体" w:hAnsi="宋体" w:eastAsia="宋体" w:cs="宋体"/>
                <w:color w:val="auto"/>
                <w:kern w:val="0"/>
                <w:sz w:val="24"/>
                <w:szCs w:val="24"/>
                <w:highlight w:val="none"/>
                <w:lang w:val="en-US" w:eastAsia="zh-CN" w:bidi="ar"/>
              </w:rPr>
              <w:t>约</w:t>
            </w:r>
            <w:r>
              <w:rPr>
                <w:rFonts w:hint="eastAsia" w:ascii="宋体" w:hAnsi="宋体" w:eastAsia="宋体" w:cs="宋体"/>
                <w:color w:val="auto"/>
                <w:kern w:val="0"/>
                <w:sz w:val="24"/>
                <w:szCs w:val="24"/>
                <w:highlight w:val="none"/>
                <w:lang w:bidi="ar"/>
              </w:rPr>
              <w:t>22cm）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1、搭配托育产品做情景搭建，萝卜软包设计，填充物为高回弹海绵。</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2、外皮采用聚氨酯合成革超柔皮；填充物为高回弹海绵，密度≥30</w:t>
            </w: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eastAsia="zh-CN" w:bidi="ar"/>
              </w:rPr>
              <w:t>Kg</w:t>
            </w:r>
            <w:r>
              <w:rPr>
                <w:rFonts w:hint="eastAsia" w:ascii="宋体" w:hAnsi="宋体" w:eastAsia="宋体" w:cs="宋体"/>
                <w:color w:val="auto"/>
                <w:kern w:val="0"/>
                <w:sz w:val="24"/>
                <w:szCs w:val="24"/>
                <w:highlight w:val="none"/>
                <w:lang w:bidi="ar"/>
              </w:rPr>
              <w:t>/m³。</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圆洞障碍软包</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eastAsia="宋体"/>
                <w:color w:val="auto"/>
                <w:highlight w:val="none"/>
                <w:lang w:val="en-US" w:eastAsia="zh-CN"/>
              </w:rPr>
            </w:pPr>
            <w:r>
              <w:rPr>
                <w:rFonts w:hint="eastAsia" w:ascii="宋体" w:hAnsi="宋体" w:eastAsia="宋体" w:cs="宋体"/>
                <w:color w:val="auto"/>
                <w:kern w:val="0"/>
                <w:sz w:val="24"/>
                <w:szCs w:val="24"/>
                <w:highlight w:val="none"/>
                <w:lang w:bidi="ar"/>
              </w:rPr>
              <w:t>规格：约1200×600×180mm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1、搭配托育产品做情景搭建，圆形认知软包设计。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2、产品外皮采用聚氨酯合成革超柔皮；填充物为高回弹海绵，密度≥30</w:t>
            </w:r>
            <w:r>
              <w:rPr>
                <w:rFonts w:hint="eastAsia" w:ascii="宋体" w:hAnsi="宋体" w:eastAsia="宋体" w:cs="宋体"/>
                <w:color w:val="auto"/>
                <w:kern w:val="0"/>
                <w:sz w:val="24"/>
                <w:szCs w:val="24"/>
                <w:highlight w:val="none"/>
                <w:lang w:eastAsia="zh-CN" w:bidi="ar"/>
              </w:rPr>
              <w:t>Kg</w:t>
            </w:r>
            <w:r>
              <w:rPr>
                <w:rFonts w:hint="eastAsia" w:ascii="宋体" w:hAnsi="宋体" w:eastAsia="宋体" w:cs="宋体"/>
                <w:color w:val="auto"/>
                <w:kern w:val="0"/>
                <w:sz w:val="24"/>
                <w:szCs w:val="24"/>
                <w:highlight w:val="none"/>
                <w:lang w:bidi="ar"/>
              </w:rPr>
              <w:t>/m³。</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私密小窝</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规格：约1150×700×880mm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（1）树形小屋造型设计，亚克力大背板。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（2）布艺装饰。</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（3）所有螺丝无毛刺不刮手，边角采用圆边/圆角处理以及安全防撞设计。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2、外观结构及材质：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(1)柜体主体采用环保实木多层板，前后大框架为树形造型，造型板镂空树形线条；屋顶搭配约170×130mm的1条毛绒针织毯。两侧为开放式空间，两侧安装不锈钢圆棒，搭配半透窗纱，可拆洗。</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(2)镂空线条大背板，背板安装一块约800×</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8</w:t>
            </w:r>
            <w:r>
              <w:rPr>
                <w:rFonts w:hint="eastAsia" w:ascii="宋体" w:hAnsi="宋体" w:eastAsia="宋体" w:cs="宋体"/>
                <w:color w:val="auto"/>
                <w:kern w:val="0"/>
                <w:sz w:val="24"/>
                <w:szCs w:val="24"/>
                <w:highlight w:val="none"/>
                <w:lang w:val="en-US" w:eastAsia="zh-CN" w:bidi="ar"/>
              </w:rPr>
              <w:t>0mm的</w:t>
            </w:r>
            <w:r>
              <w:rPr>
                <w:rFonts w:hint="eastAsia" w:ascii="宋体" w:hAnsi="宋体" w:eastAsia="宋体" w:cs="宋体"/>
                <w:color w:val="auto"/>
                <w:kern w:val="0"/>
                <w:sz w:val="24"/>
                <w:szCs w:val="24"/>
                <w:highlight w:val="none"/>
                <w:lang w:bidi="ar"/>
              </w:rPr>
              <w:t>亚克力镜</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内部可活动空间约1150×660×730mm。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(3)底板离地高度约70mm，皮垫尺寸约115</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×66</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val="en-US" w:eastAsia="zh-CN" w:bidi="ar"/>
              </w:rPr>
              <w:t>0m</w:t>
            </w:r>
            <w:r>
              <w:rPr>
                <w:rFonts w:hint="eastAsia" w:ascii="宋体" w:hAnsi="宋体" w:eastAsia="宋体" w:cs="宋体"/>
                <w:color w:val="auto"/>
                <w:kern w:val="0"/>
                <w:sz w:val="24"/>
                <w:szCs w:val="24"/>
                <w:highlight w:val="none"/>
                <w:lang w:bidi="ar"/>
              </w:rPr>
              <w:t>m；面料柔软透气不闷热，坐垫内部填充环保高弹海绵，密度≥30</w:t>
            </w:r>
            <w:r>
              <w:rPr>
                <w:rFonts w:hint="eastAsia" w:ascii="宋体" w:hAnsi="宋体" w:eastAsia="宋体" w:cs="宋体"/>
                <w:color w:val="auto"/>
                <w:kern w:val="0"/>
                <w:sz w:val="24"/>
                <w:szCs w:val="24"/>
                <w:highlight w:val="none"/>
                <w:lang w:eastAsia="zh-CN" w:bidi="ar"/>
              </w:rPr>
              <w:t>Kg</w:t>
            </w:r>
            <w:r>
              <w:rPr>
                <w:rFonts w:hint="eastAsia" w:ascii="宋体" w:hAnsi="宋体" w:eastAsia="宋体" w:cs="宋体"/>
                <w:color w:val="auto"/>
                <w:kern w:val="0"/>
                <w:sz w:val="24"/>
                <w:szCs w:val="24"/>
                <w:highlight w:val="none"/>
                <w:lang w:bidi="ar"/>
              </w:rPr>
              <w:t>/m³。</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(4)底部安装8个塑料防滑脚垫，高度约10mm，直径约17mm。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（5）油漆：采用环保的水性漆，全封闭涂装工艺。</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4个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造型皮凳子</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规格：约直径300×270mm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1.框架材质：采用环保实木内框架。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2.面料材质：采用聚氨酯合成革超柔皮，耐磨耐用</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3.填充材质：海绵，密度≥30</w:t>
            </w:r>
            <w:r>
              <w:rPr>
                <w:rFonts w:hint="eastAsia" w:ascii="宋体" w:hAnsi="宋体" w:eastAsia="宋体" w:cs="宋体"/>
                <w:color w:val="auto"/>
                <w:kern w:val="0"/>
                <w:sz w:val="24"/>
                <w:szCs w:val="24"/>
                <w:highlight w:val="none"/>
                <w:lang w:eastAsia="zh-CN" w:bidi="ar"/>
              </w:rPr>
              <w:t>Kg</w:t>
            </w:r>
            <w:r>
              <w:rPr>
                <w:rFonts w:hint="eastAsia" w:ascii="宋体" w:hAnsi="宋体" w:eastAsia="宋体" w:cs="宋体"/>
                <w:color w:val="auto"/>
                <w:kern w:val="0"/>
                <w:sz w:val="24"/>
                <w:szCs w:val="24"/>
                <w:highlight w:val="none"/>
                <w:lang w:bidi="ar"/>
              </w:rPr>
              <w:t>/m³。</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4.产品特点：小老虎造型，适合单人坐；沙发脚安装约8mm塑料脚钉。</w:t>
            </w:r>
          </w:p>
          <w:p>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rPr>
                <w:rFonts w:hint="eastAsia" w:ascii="Times New Roman" w:hAnsi="Times New Roman" w:eastAsia="宋体" w:cs="Times New Roman"/>
                <w:color w:val="auto"/>
                <w:kern w:val="0"/>
                <w:sz w:val="21"/>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小老虎造型</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小公鸡造型</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小猫造型</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各2个</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bidi="ar"/>
              </w:rPr>
              <w:t>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美术用品收纳柜</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规格：约1000×400×615mm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（1）卡槽定位设计。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（2）铁网表面采用静电粉末喷涂工艺。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（3）配套塑料收纳盒。</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（4）所有螺丝无毛刺不刮手，边角采用圆边/圆角处理以及安全防撞设计。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2、外观结构：</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（1）柜体：采用桦木纹饰面环保橡胶木拼板。柜体中间是两层无背板设计，内控约600×400×185mm。上层格子安装塑料材质U型槽，尺寸约370mm，左右两侧设有纸卷放置格1格，尺寸约17</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×150mm，短背板尺寸约48</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×17</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×12mm；2层2格颜料收纳格，内控约2</w:t>
            </w:r>
            <w:r>
              <w:rPr>
                <w:rFonts w:hint="eastAsia" w:ascii="宋体" w:hAnsi="宋体" w:eastAsia="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×17</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层板镂空设计尺寸约1</w:t>
            </w:r>
            <w:r>
              <w:rPr>
                <w:rFonts w:hint="eastAsia" w:ascii="宋体" w:hAnsi="宋体" w:eastAsia="宋体" w:cs="宋体"/>
                <w:color w:val="auto"/>
                <w:kern w:val="0"/>
                <w:sz w:val="24"/>
                <w:szCs w:val="24"/>
                <w:highlight w:val="none"/>
                <w:lang w:val="en-US" w:eastAsia="zh-CN" w:bidi="ar"/>
              </w:rPr>
              <w:t>50</w:t>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60</w:t>
            </w:r>
            <w:r>
              <w:rPr>
                <w:rFonts w:hint="eastAsia" w:ascii="宋体" w:hAnsi="宋体" w:eastAsia="宋体" w:cs="宋体"/>
                <w:color w:val="auto"/>
                <w:kern w:val="0"/>
                <w:sz w:val="24"/>
                <w:szCs w:val="24"/>
                <w:highlight w:val="none"/>
                <w:lang w:bidi="ar"/>
              </w:rPr>
              <w:t xml:space="preserve">mm </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顶部中间收纳槽尺寸约600×370×</w:t>
            </w:r>
            <w:r>
              <w:rPr>
                <w:rFonts w:hint="eastAsia" w:ascii="宋体" w:hAnsi="宋体" w:eastAsia="宋体" w:cs="宋体"/>
                <w:color w:val="auto"/>
                <w:kern w:val="0"/>
                <w:sz w:val="24"/>
                <w:szCs w:val="24"/>
                <w:highlight w:val="none"/>
                <w:lang w:val="en-US" w:eastAsia="zh-CN" w:bidi="ar"/>
              </w:rPr>
              <w:t>100</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（2）搭配4个约2</w:t>
            </w:r>
            <w:r>
              <w:rPr>
                <w:rFonts w:hint="eastAsia" w:ascii="宋体" w:hAnsi="宋体" w:eastAsia="宋体" w:cs="宋体"/>
                <w:color w:val="auto"/>
                <w:kern w:val="0"/>
                <w:sz w:val="24"/>
                <w:szCs w:val="24"/>
                <w:highlight w:val="none"/>
                <w:lang w:val="en-US" w:eastAsia="zh-CN" w:bidi="ar"/>
              </w:rPr>
              <w:t>50</w:t>
            </w:r>
            <w:r>
              <w:rPr>
                <w:rFonts w:hint="eastAsia" w:ascii="宋体" w:hAnsi="宋体" w:eastAsia="宋体" w:cs="宋体"/>
                <w:color w:val="auto"/>
                <w:kern w:val="0"/>
                <w:sz w:val="24"/>
                <w:szCs w:val="24"/>
                <w:highlight w:val="none"/>
                <w:lang w:bidi="ar"/>
              </w:rPr>
              <w:t>×150×60mm</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color w:val="auto"/>
                <w:kern w:val="0"/>
                <w:sz w:val="24"/>
                <w:szCs w:val="24"/>
                <w:highlight w:val="none"/>
                <w:lang w:bidi="ar"/>
              </w:rPr>
              <w:t>环保塑料大收纳盒，4个约150×120×60mm</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color w:val="auto"/>
                <w:kern w:val="0"/>
                <w:sz w:val="24"/>
                <w:szCs w:val="24"/>
                <w:highlight w:val="none"/>
                <w:lang w:bidi="ar"/>
              </w:rPr>
              <w:t>环保塑料小收纳盒。1块铁质晾干网，尺寸约590×350×</w:t>
            </w:r>
            <w:r>
              <w:rPr>
                <w:rFonts w:hint="eastAsia" w:ascii="宋体" w:hAnsi="宋体" w:eastAsia="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mm，铁网表面采用静电粉末喷涂工艺。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（3）采用环保的水性木蜡油封边，环保无毒。</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（4）柜子底部安装4个1.5寸静音带刹车万向脚轮，1个1.5寸静音万向脚轮，可360°旋转。</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4个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落地双面美术画架</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规格：约790×550×1040mm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（1）画板多方式可调功能。</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（2）多功能带轮带刹车画架。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（3）双面使用、底部收纳空间设计。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（4）画板采用注塑包边设计。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（5）所有螺丝无毛刺不刮手，边角采用圆边/圆角处理以及安全防撞设计。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2、外观结构及材质：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（1）基材：主体采用桦木纹饰面环保橡胶木拼板，部分采用环保实木多层板，画板芯材采用环保实木纤维板；画架上框架采用桦木原木。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（2）画板：搭配2块方形能双面使用的可吸附磁铁的黑白书写板，白板可使用水性笔进行擦写，黑板可使用粉笔进行擦写，画板尺寸约600×765mm；画板边缘包边条采用环保塑料。</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（3）架体：每根方柱上方安装环保塑料的压扣件，配备梅花手拧螺杆、塑料托挂及不同高度的孔位，能拆卸/固定画板，能调整横竖方向，能调整画板高度。</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（4）配件：前后各配1个约610×130×50mm</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color w:val="auto"/>
                <w:kern w:val="0"/>
                <w:sz w:val="24"/>
                <w:szCs w:val="24"/>
                <w:highlight w:val="none"/>
                <w:lang w:bidi="ar"/>
              </w:rPr>
              <w:t>环保塑料笔槽盒，使用托板及环保塑料托架进行固定；顶部安装圆形不锈钢管，可拆卸；搭配约42×1</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mm圆形包塑磁碰。</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（5）柜体底部为2个收纳格，底部安装4个高度约80mm的</w:t>
            </w:r>
            <w:r>
              <w:rPr>
                <w:rFonts w:hint="eastAsia" w:ascii="宋体" w:hAnsi="宋体" w:eastAsia="宋体" w:cs="宋体"/>
                <w:color w:val="auto"/>
                <w:kern w:val="0"/>
                <w:sz w:val="24"/>
                <w:szCs w:val="24"/>
                <w:highlight w:val="none"/>
                <w:lang w:val="en-US" w:eastAsia="zh-CN" w:bidi="ar"/>
              </w:rPr>
              <w:t>静音</w:t>
            </w:r>
            <w:r>
              <w:rPr>
                <w:rFonts w:hint="eastAsia" w:ascii="宋体" w:hAnsi="宋体" w:eastAsia="宋体" w:cs="宋体"/>
                <w:color w:val="auto"/>
                <w:kern w:val="0"/>
                <w:sz w:val="24"/>
                <w:szCs w:val="24"/>
                <w:highlight w:val="none"/>
                <w:lang w:bidi="ar"/>
              </w:rPr>
              <w:t>平底万向脚轮，可360°旋转。</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（6）木蜡油：采用环保的水性木蜡油封边。</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（7）油漆：采用环保的水性漆，全封闭涂装工艺。</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落地双面美术画架</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color w:val="auto"/>
                <w:kern w:val="0"/>
                <w:sz w:val="24"/>
                <w:szCs w:val="24"/>
                <w:highlight w:val="none"/>
                <w:lang w:bidi="ar"/>
              </w:rPr>
              <w:t>外形尺寸偏差、外观（木制件、金属件、塑料件、涂层）、木制件表面涂层/覆面材料（耐液、附着力、耐湿热、耐干热、耐冷热温差、抗冲击、耐磨）、金属件（电镀层抗盐度）、木材含水率、结构安全（边缘及尖端、突出物、孔及间隙、折叠机构）、力学性能（搁板稳定性试验、搁板支承件强度试验、顶板和底板静载荷试验、结构和底架强度试验、其他）、产品甲醛释放量、表面涂层可迁移元素（锑、砷、铅、硒、镉、铬、汞、钡）、塑料邻苯二甲酸酯、警示标识、标志、使用说明等判定合格符合标准要求。</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要求且具有CMA或CNAS标识的检测报告供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3个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托育婴幼儿活动床</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规格：约1240×580×225mm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（1）塑料注塑脚柱设计。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 xml:space="preserve">（2）活动床可堆叠构造。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（3）所有螺丝无毛刺不刮手，边角采用圆边/圆角处理以及安全防撞设计。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2、外观结构及材质：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（1）边框采用桦木纹饰面环保橡胶木拼板，床板采用环保实木多层板。床内空尺寸约1</w:t>
            </w:r>
            <w:r>
              <w:rPr>
                <w:rFonts w:hint="eastAsia" w:ascii="宋体" w:hAnsi="宋体" w:eastAsia="宋体" w:cs="宋体"/>
                <w:color w:val="auto"/>
                <w:kern w:val="0"/>
                <w:sz w:val="24"/>
                <w:szCs w:val="24"/>
                <w:highlight w:val="none"/>
                <w:lang w:val="en-US" w:eastAsia="zh-CN" w:bidi="ar"/>
              </w:rPr>
              <w:t>200</w:t>
            </w:r>
            <w:r>
              <w:rPr>
                <w:rFonts w:hint="eastAsia" w:ascii="宋体" w:hAnsi="宋体" w:eastAsia="宋体" w:cs="宋体"/>
                <w:color w:val="auto"/>
                <w:kern w:val="0"/>
                <w:sz w:val="24"/>
                <w:szCs w:val="24"/>
                <w:highlight w:val="none"/>
                <w:lang w:bidi="ar"/>
              </w:rPr>
              <w:t>×54</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mm，床板增加安全透气孔，床板两段拼接；不装轮子时，床板离地高度约140mm(含脚垫)，扶手上边沿离床边约85mm，扶手高度约1</w:t>
            </w:r>
            <w:r>
              <w:rPr>
                <w:rFonts w:hint="eastAsia" w:ascii="宋体" w:hAnsi="宋体" w:eastAsia="宋体" w:cs="宋体"/>
                <w:color w:val="auto"/>
                <w:kern w:val="0"/>
                <w:sz w:val="24"/>
                <w:szCs w:val="24"/>
                <w:highlight w:val="none"/>
                <w:lang w:val="en-US" w:eastAsia="zh-CN" w:bidi="ar"/>
              </w:rPr>
              <w:t>20</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（2）脚柱：采用环保塑料注塑脚，圆滑无毛刺。尺寸约180×210mm，凹陷的卡扣位置孔深约190mm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最大长度约105mm，宽度约45mm。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（3）可选配2寸静音万向带刹车脚轮，便于叠放推动（建议8-10张配1张带轮）。</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（4）水性漆：采用环保的水性漆封边，全封闭涂装工艺。</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105张</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丝杆万向脚轮(适配叠床)</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规格：约60×80mm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优质平底万向脚轮，高度约80mm，主要为塑料材质</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可360°旋转。</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21个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衣帽鞋包综合柜</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规格：约120</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×300×900mm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（1）可拆卸铭牌设计。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（2）所有螺丝无毛刺不刮手，边角采用圆边/圆角处理以及安全防撞设计。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2、外观结构及材质：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（1）采用环保实木多层板；背板采用饰面环保实木纤维板。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（2）柜体：上层1层6格，格子内空</w:t>
            </w:r>
            <w:r>
              <w:rPr>
                <w:rFonts w:hint="eastAsia" w:ascii="宋体" w:hAnsi="宋体" w:eastAsia="宋体" w:cs="宋体"/>
                <w:color w:val="auto"/>
                <w:kern w:val="0"/>
                <w:sz w:val="24"/>
                <w:szCs w:val="24"/>
                <w:highlight w:val="none"/>
                <w:lang w:val="en-US" w:eastAsia="zh-CN" w:bidi="ar"/>
              </w:rPr>
              <w:t>尺寸</w:t>
            </w:r>
            <w:r>
              <w:rPr>
                <w:rFonts w:hint="eastAsia" w:ascii="宋体" w:hAnsi="宋体" w:eastAsia="宋体" w:cs="宋体"/>
                <w:color w:val="auto"/>
                <w:kern w:val="0"/>
                <w:sz w:val="24"/>
                <w:szCs w:val="24"/>
                <w:highlight w:val="none"/>
                <w:lang w:bidi="ar"/>
              </w:rPr>
              <w:t>约180×280×32</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mm；中层1层6格带弧形半开放柜门，弧形镂空半径约30mm，门板内装缓冲铰链，格子尺寸约180×260×32</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mm；下层鞋柜1层3格，格子内空</w:t>
            </w:r>
            <w:r>
              <w:rPr>
                <w:rFonts w:hint="eastAsia" w:ascii="宋体" w:hAnsi="宋体" w:eastAsia="宋体" w:cs="宋体"/>
                <w:color w:val="auto"/>
                <w:kern w:val="0"/>
                <w:sz w:val="24"/>
                <w:szCs w:val="24"/>
                <w:highlight w:val="none"/>
                <w:lang w:val="en-US" w:eastAsia="zh-CN" w:bidi="ar"/>
              </w:rPr>
              <w:t>尺寸</w:t>
            </w:r>
            <w:r>
              <w:rPr>
                <w:rFonts w:hint="eastAsia" w:ascii="宋体" w:hAnsi="宋体" w:eastAsia="宋体" w:cs="宋体"/>
                <w:color w:val="auto"/>
                <w:kern w:val="0"/>
                <w:sz w:val="24"/>
                <w:szCs w:val="24"/>
                <w:highlight w:val="none"/>
                <w:lang w:bidi="ar"/>
              </w:rPr>
              <w:t>约3</w:t>
            </w:r>
            <w:r>
              <w:rPr>
                <w:rFonts w:hint="eastAsia" w:ascii="宋体" w:hAnsi="宋体" w:eastAsia="宋体" w:cs="宋体"/>
                <w:color w:val="auto"/>
                <w:kern w:val="0"/>
                <w:sz w:val="24"/>
                <w:szCs w:val="24"/>
                <w:highlight w:val="none"/>
                <w:lang w:val="en-US" w:eastAsia="zh-CN" w:bidi="ar"/>
              </w:rPr>
              <w:t>80</w:t>
            </w:r>
            <w:r>
              <w:rPr>
                <w:rFonts w:hint="eastAsia" w:ascii="宋体" w:hAnsi="宋体" w:eastAsia="宋体" w:cs="宋体"/>
                <w:color w:val="auto"/>
                <w:kern w:val="0"/>
                <w:sz w:val="24"/>
                <w:szCs w:val="24"/>
                <w:highlight w:val="none"/>
                <w:lang w:bidi="ar"/>
              </w:rPr>
              <w:t>×280×11</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（3）上层书包格位置配备塑料标识卡牌，尺寸约1</w:t>
            </w:r>
            <w:r>
              <w:rPr>
                <w:rFonts w:hint="eastAsia" w:ascii="宋体" w:hAnsi="宋体" w:eastAsia="宋体" w:cs="宋体"/>
                <w:color w:val="auto"/>
                <w:kern w:val="0"/>
                <w:sz w:val="24"/>
                <w:szCs w:val="24"/>
                <w:highlight w:val="none"/>
                <w:lang w:val="en-US" w:eastAsia="zh-CN" w:bidi="ar"/>
              </w:rPr>
              <w:t>90</w:t>
            </w:r>
            <w:r>
              <w:rPr>
                <w:rFonts w:hint="eastAsia" w:ascii="宋体" w:hAnsi="宋体" w:eastAsia="宋体" w:cs="宋体"/>
                <w:color w:val="auto"/>
                <w:kern w:val="0"/>
                <w:sz w:val="24"/>
                <w:szCs w:val="24"/>
                <w:highlight w:val="none"/>
                <w:lang w:bidi="ar"/>
              </w:rPr>
              <w:t>×40×15mm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四周凸出4个卡口点，底座的换取卡扣孔内直径约25mm，轻便换取卡片。</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（4）围脚：柜子底部安装8个塑料脚垫，高度</w:t>
            </w:r>
            <w:r>
              <w:rPr>
                <w:rFonts w:hint="eastAsia" w:ascii="宋体" w:hAnsi="宋体" w:eastAsia="宋体" w:cs="宋体"/>
                <w:color w:val="auto"/>
                <w:kern w:val="0"/>
                <w:sz w:val="24"/>
                <w:szCs w:val="24"/>
                <w:highlight w:val="none"/>
                <w:lang w:eastAsia="zh-CN" w:bidi="ar"/>
              </w:rPr>
              <w:t>约</w:t>
            </w:r>
            <w:r>
              <w:rPr>
                <w:rFonts w:hint="eastAsia" w:ascii="宋体" w:hAnsi="宋体" w:eastAsia="宋体" w:cs="宋体"/>
                <w:color w:val="auto"/>
                <w:kern w:val="0"/>
                <w:sz w:val="24"/>
                <w:szCs w:val="24"/>
                <w:highlight w:val="none"/>
                <w:lang w:bidi="ar"/>
              </w:rPr>
              <w:t>10mm，直径约17mm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（5）油漆：采用环保的水性漆，全封闭涂装工艺。</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21</w:t>
            </w:r>
            <w:r>
              <w:rPr>
                <w:rFonts w:hint="eastAsia" w:ascii="宋体" w:hAnsi="宋体" w:eastAsia="宋体" w:cs="宋体"/>
                <w:color w:val="auto"/>
                <w:kern w:val="0"/>
                <w:sz w:val="24"/>
                <w:szCs w:val="24"/>
                <w:highlight w:val="none"/>
                <w:lang w:bidi="ar"/>
              </w:rPr>
              <w:t>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尿布台</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规格：约1000×550×900mm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（1）层板可调设计。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（2）多功能带轮带刹车柜体。</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（3）镜面加扶手以及透明挡板的设计。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（4）所有螺丝无毛刺不刮手，边角采用圆边/圆角处理以及安全防撞设计。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2、外观结构及材质：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（1）主体采用环保实木多层板。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（2）顶部垫铺内空尺寸约96</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×5</w:t>
            </w:r>
            <w:r>
              <w:rPr>
                <w:rFonts w:hint="eastAsia" w:ascii="宋体" w:hAnsi="宋体" w:eastAsia="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mm，配置约960×510×30mm</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color w:val="auto"/>
                <w:kern w:val="0"/>
                <w:sz w:val="24"/>
                <w:szCs w:val="24"/>
                <w:highlight w:val="none"/>
                <w:lang w:bidi="ar"/>
              </w:rPr>
              <w:t>PVC人造革材质垫子；中间层格内空尺寸约230×52</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×200mm；下层门板内部内空</w:t>
            </w:r>
            <w:r>
              <w:rPr>
                <w:rFonts w:hint="eastAsia" w:ascii="宋体" w:hAnsi="宋体" w:eastAsia="宋体" w:cs="宋体"/>
                <w:color w:val="auto"/>
                <w:kern w:val="0"/>
                <w:sz w:val="24"/>
                <w:szCs w:val="24"/>
                <w:highlight w:val="none"/>
                <w:lang w:val="en-US" w:eastAsia="zh-CN" w:bidi="ar"/>
              </w:rPr>
              <w:t>尺寸</w:t>
            </w:r>
            <w:r>
              <w:rPr>
                <w:rFonts w:hint="eastAsia" w:ascii="宋体" w:hAnsi="宋体" w:eastAsia="宋体" w:cs="宋体"/>
                <w:color w:val="auto"/>
                <w:kern w:val="0"/>
                <w:sz w:val="24"/>
                <w:szCs w:val="24"/>
                <w:highlight w:val="none"/>
                <w:lang w:bidi="ar"/>
              </w:rPr>
              <w:t>约96</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×530×3</w:t>
            </w:r>
            <w:r>
              <w:rPr>
                <w:rFonts w:hint="eastAsia" w:ascii="宋体" w:hAnsi="宋体" w:eastAsia="宋体" w:cs="宋体"/>
                <w:color w:val="auto"/>
                <w:kern w:val="0"/>
                <w:sz w:val="24"/>
                <w:szCs w:val="24"/>
                <w:highlight w:val="none"/>
                <w:lang w:val="en-US" w:eastAsia="zh-CN" w:bidi="ar"/>
              </w:rPr>
              <w:t>70</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（3）一面侧板配套扶手杆子和一面约600×300×3mm</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color w:val="auto"/>
                <w:kern w:val="0"/>
                <w:sz w:val="24"/>
                <w:szCs w:val="24"/>
                <w:highlight w:val="none"/>
                <w:lang w:bidi="ar"/>
              </w:rPr>
              <w:t>亚克力镜子。</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（4）下格门板内部装缓冲铰链，配置一块约260mm宽活动层板，侧板中上位置安装层板塑料支撑条。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（5）底部安装4个高度约80mm的优质</w:t>
            </w:r>
            <w:r>
              <w:rPr>
                <w:rFonts w:hint="eastAsia" w:ascii="宋体" w:hAnsi="宋体" w:eastAsia="宋体" w:cs="宋体"/>
                <w:color w:val="auto"/>
                <w:kern w:val="0"/>
                <w:sz w:val="24"/>
                <w:szCs w:val="24"/>
                <w:highlight w:val="none"/>
                <w:lang w:val="en-US" w:eastAsia="zh-CN" w:bidi="ar"/>
              </w:rPr>
              <w:t>静音</w:t>
            </w:r>
            <w:r>
              <w:rPr>
                <w:rFonts w:hint="eastAsia" w:ascii="宋体" w:hAnsi="宋体" w:eastAsia="宋体" w:cs="宋体"/>
                <w:color w:val="auto"/>
                <w:kern w:val="0"/>
                <w:sz w:val="24"/>
                <w:szCs w:val="24"/>
                <w:highlight w:val="none"/>
                <w:lang w:bidi="ar"/>
              </w:rPr>
              <w:t>平底万向脚轮，可360°旋转。</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（6）油漆：采用环保的水性漆，全封闭涂装工艺。</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毛巾架</w:t>
            </w:r>
            <w:r>
              <w:rPr>
                <w:rFonts w:hint="eastAsia" w:ascii="宋体" w:hAnsi="宋体" w:eastAsia="宋体" w:cs="宋体"/>
                <w:color w:val="auto"/>
                <w:kern w:val="0"/>
                <w:sz w:val="24"/>
                <w:szCs w:val="24"/>
                <w:highlight w:val="none"/>
                <w:lang w:val="en-US" w:eastAsia="zh-CN" w:bidi="ar"/>
              </w:rPr>
              <w:t>1</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规格：约970×420×890mm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（1）侧板松鼠造型设计。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（2）采用美工机喷绘工艺，搭配优质油墨。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（3）多功能带轮带刹车毛巾架。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（4）所有螺丝无毛刺不刮手，边角采用圆边/圆角处理以及安全防撞设计。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2、外观结构及材质：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（1）采用环保实木多层板。三层间隔约10</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共24个环保塑料3合1挂勾，挂钩设计有透明塑料翻盖铭牌，尺寸约</w:t>
            </w:r>
            <w:r>
              <w:rPr>
                <w:rFonts w:hint="eastAsia" w:ascii="宋体" w:hAnsi="宋体" w:eastAsia="宋体" w:cs="宋体"/>
                <w:color w:val="auto"/>
                <w:kern w:val="0"/>
                <w:sz w:val="24"/>
                <w:szCs w:val="24"/>
                <w:highlight w:val="none"/>
                <w:lang w:val="en-US" w:eastAsia="zh-CN" w:bidi="ar"/>
              </w:rPr>
              <w:t>50</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45</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可放入孩子的1寸照片</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圆滑无毛刺。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（2）轮子高度：约53mm，底部安装4个1.5寸静音万向脚轮，脚轮运行平稳无声，可360°旋转。</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（3）油漆：采用环保的水性漆，全封闭涂装工艺。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（4）油墨：采用环保水性油墨，无毒无异味。</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6个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毛巾架</w:t>
            </w:r>
            <w:r>
              <w:rPr>
                <w:rFonts w:hint="eastAsia" w:ascii="宋体" w:hAnsi="宋体" w:eastAsia="宋体" w:cs="宋体"/>
                <w:color w:val="auto"/>
                <w:kern w:val="0"/>
                <w:sz w:val="24"/>
                <w:szCs w:val="24"/>
                <w:highlight w:val="none"/>
                <w:lang w:val="en-US" w:eastAsia="zh-CN" w:bidi="ar"/>
              </w:rPr>
              <w:t>2</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可挂40条幼儿方巾，勾与勾间隔不低于9厘米，上下两层毛巾不重叠。</w:t>
            </w:r>
          </w:p>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松木材质，成品无毛刺、无裂纹，接缝自然，无明显缺口和缝隙；喷漆均匀，表面漆膜平整光亮、无皱皮、发粘和漏漆现象。含轮。</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茶杯架</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规格：约730×300×1020mm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（1）大容量收纳设计。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（2）所有螺丝无毛刺不刮手，边角采用圆边/圆角处理以及安全防撞设计。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2、外观结构及材质：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（1）采用环保实木多层板，背板采用饰面环保实木纤维板。下柜尺寸约730×300×270mm，左右格内空尺寸约340×260×190mm，双开门。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（2）上柜尺寸约700×160×750mm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上柜共42格，格内空</w:t>
            </w:r>
            <w:r>
              <w:rPr>
                <w:rFonts w:hint="eastAsia" w:ascii="宋体" w:hAnsi="宋体" w:eastAsia="宋体" w:cs="宋体"/>
                <w:color w:val="auto"/>
                <w:kern w:val="0"/>
                <w:sz w:val="24"/>
                <w:szCs w:val="24"/>
                <w:highlight w:val="none"/>
                <w:lang w:val="en-US" w:eastAsia="zh-CN" w:bidi="ar"/>
              </w:rPr>
              <w:t>尺寸</w:t>
            </w:r>
            <w:r>
              <w:rPr>
                <w:rFonts w:hint="eastAsia" w:ascii="宋体" w:hAnsi="宋体" w:eastAsia="宋体" w:cs="宋体"/>
                <w:color w:val="auto"/>
                <w:kern w:val="0"/>
                <w:sz w:val="24"/>
                <w:szCs w:val="24"/>
                <w:highlight w:val="none"/>
                <w:lang w:bidi="ar"/>
              </w:rPr>
              <w:t>约</w:t>
            </w:r>
            <w:r>
              <w:rPr>
                <w:rFonts w:hint="eastAsia" w:ascii="宋体" w:hAnsi="宋体" w:eastAsia="宋体" w:cs="宋体"/>
                <w:color w:val="auto"/>
                <w:kern w:val="0"/>
                <w:sz w:val="24"/>
                <w:szCs w:val="24"/>
                <w:highlight w:val="none"/>
                <w:lang w:val="en-US" w:eastAsia="zh-CN" w:bidi="ar"/>
              </w:rPr>
              <w:t>100</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100</w:t>
            </w:r>
            <w:r>
              <w:rPr>
                <w:rFonts w:hint="eastAsia" w:ascii="宋体" w:hAnsi="宋体" w:eastAsia="宋体" w:cs="宋体"/>
                <w:color w:val="auto"/>
                <w:kern w:val="0"/>
                <w:sz w:val="24"/>
                <w:szCs w:val="24"/>
                <w:highlight w:val="none"/>
                <w:lang w:bidi="ar"/>
              </w:rPr>
              <w:t>×100mm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双开门，门板尺寸约7</w:t>
            </w:r>
            <w:r>
              <w:rPr>
                <w:rFonts w:hint="eastAsia" w:ascii="宋体" w:hAnsi="宋体" w:eastAsia="宋体" w:cs="宋体"/>
                <w:color w:val="auto"/>
                <w:kern w:val="0"/>
                <w:sz w:val="24"/>
                <w:szCs w:val="24"/>
                <w:highlight w:val="none"/>
                <w:lang w:val="en-US" w:eastAsia="zh-CN" w:bidi="ar"/>
              </w:rPr>
              <w:t>50</w:t>
            </w:r>
            <w:r>
              <w:rPr>
                <w:rFonts w:hint="eastAsia" w:ascii="宋体" w:hAnsi="宋体" w:eastAsia="宋体" w:cs="宋体"/>
                <w:color w:val="auto"/>
                <w:kern w:val="0"/>
                <w:sz w:val="24"/>
                <w:szCs w:val="24"/>
                <w:highlight w:val="none"/>
                <w:lang w:bidi="ar"/>
              </w:rPr>
              <w:t>×350mm；上门板采用了加厚不锈钢防蚊虫纱网。</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（3）门板内装缓冲铰链，能实现门板开合；4个约105×3</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color w:val="auto"/>
                <w:kern w:val="0"/>
                <w:sz w:val="24"/>
                <w:szCs w:val="24"/>
                <w:highlight w:val="none"/>
                <w:lang w:bidi="ar"/>
              </w:rPr>
              <w:t>环保塑料拉手。</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（4）围脚高度</w:t>
            </w:r>
            <w:r>
              <w:rPr>
                <w:rFonts w:hint="eastAsia" w:ascii="宋体" w:hAnsi="宋体" w:eastAsia="宋体" w:cs="宋体"/>
                <w:color w:val="auto"/>
                <w:kern w:val="0"/>
                <w:sz w:val="24"/>
                <w:szCs w:val="24"/>
                <w:highlight w:val="none"/>
                <w:lang w:val="en-US" w:eastAsia="zh-CN" w:bidi="ar"/>
              </w:rPr>
              <w:t>约</w:t>
            </w:r>
            <w:r>
              <w:rPr>
                <w:rFonts w:hint="eastAsia" w:ascii="宋体" w:hAnsi="宋体" w:eastAsia="宋体" w:cs="宋体"/>
                <w:color w:val="auto"/>
                <w:kern w:val="0"/>
                <w:sz w:val="24"/>
                <w:szCs w:val="24"/>
                <w:highlight w:val="none"/>
                <w:lang w:bidi="ar"/>
              </w:rPr>
              <w:t>40mm，底部安装塑料脚垫，高度约10mm，直径约17mm。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（5）油漆：采用环保的水性漆，全封闭涂装工艺。</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6个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幼儿玩具架</w:t>
            </w:r>
          </w:p>
        </w:tc>
        <w:tc>
          <w:tcPr>
            <w:tcW w:w="8288"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rPr>
                <w:rStyle w:val="16"/>
                <w:rFonts w:hint="eastAsia" w:eastAsia="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高温加工纸藤编制，用于玩具</w:t>
            </w:r>
            <w:r>
              <w:rPr>
                <w:rStyle w:val="16"/>
                <w:color w:val="auto"/>
                <w:sz w:val="24"/>
                <w:szCs w:val="24"/>
                <w:highlight w:val="none"/>
              </w:rPr>
              <w:t>存放</w:t>
            </w:r>
            <w:r>
              <w:rPr>
                <w:rStyle w:val="16"/>
                <w:rFonts w:eastAsia="宋体"/>
                <w:color w:val="auto"/>
                <w:sz w:val="24"/>
                <w:szCs w:val="24"/>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Style w:val="16"/>
                <w:rFonts w:hint="eastAsia" w:eastAsia="宋体"/>
                <w:color w:val="auto"/>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w:t>
            </w:r>
            <w:r>
              <w:rPr>
                <w:rStyle w:val="16"/>
                <w:rFonts w:hint="default"/>
                <w:color w:val="auto"/>
                <w:sz w:val="24"/>
                <w:szCs w:val="24"/>
                <w:highlight w:val="none"/>
                <w:lang w:bidi="ar"/>
              </w:rPr>
              <w:t>所投幼儿玩具架具有有效期内的中国环境标志产品认证证书</w:t>
            </w:r>
            <w:r>
              <w:rPr>
                <w:rStyle w:val="16"/>
                <w:rFonts w:hint="eastAsia" w:eastAsia="宋体"/>
                <w:color w:val="auto"/>
                <w:sz w:val="24"/>
                <w:szCs w:val="24"/>
                <w:highlight w:val="none"/>
                <w:lang w:eastAsia="zh-CN" w:bidi="ar"/>
              </w:rPr>
              <w:t>。</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w:t>
            </w:r>
            <w:r>
              <w:rPr>
                <w:rFonts w:hint="eastAsia" w:ascii="宋体" w:hAnsi="宋体" w:eastAsia="宋体" w:cs="宋体"/>
                <w:b/>
                <w:bCs/>
                <w:color w:val="auto"/>
                <w:sz w:val="24"/>
                <w:szCs w:val="24"/>
                <w:highlight w:val="none"/>
                <w:lang w:val="en-US" w:eastAsia="zh-CN"/>
              </w:rPr>
              <w:t>的证书</w:t>
            </w:r>
            <w:r>
              <w:rPr>
                <w:rFonts w:hint="eastAsia" w:ascii="宋体" w:hAnsi="宋体" w:eastAsia="宋体" w:cs="宋体"/>
                <w:b/>
                <w:bCs/>
                <w:color w:val="auto"/>
                <w:sz w:val="24"/>
                <w:szCs w:val="24"/>
                <w:highlight w:val="none"/>
                <w:lang w:eastAsia="zh-CN"/>
              </w:rPr>
              <w:t>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20个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幼儿水杯</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材质：密胺</w:t>
            </w:r>
            <w:r>
              <w:rPr>
                <w:rFonts w:hint="eastAsia" w:ascii="宋体" w:hAnsi="宋体" w:eastAsia="宋体" w:cs="宋体"/>
                <w:color w:val="auto"/>
                <w:kern w:val="0"/>
                <w:sz w:val="24"/>
                <w:szCs w:val="24"/>
                <w:highlight w:val="none"/>
                <w:lang w:eastAsia="zh-CN"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95个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幼儿餐具</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规格：三件套（餐盘、饭碗、勺子)</w:t>
            </w:r>
            <w:r>
              <w:rPr>
                <w:rFonts w:hint="eastAsia" w:ascii="宋体" w:hAnsi="宋体" w:eastAsia="宋体" w:cs="宋体"/>
                <w:color w:val="auto"/>
                <w:kern w:val="0"/>
                <w:sz w:val="24"/>
                <w:szCs w:val="24"/>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颜色：黄色/白色/粉色</w:t>
            </w:r>
            <w:r>
              <w:rPr>
                <w:rFonts w:hint="eastAsia" w:ascii="宋体" w:hAnsi="宋体" w:eastAsia="宋体" w:cs="宋体"/>
                <w:color w:val="auto"/>
                <w:kern w:val="0"/>
                <w:sz w:val="24"/>
                <w:szCs w:val="24"/>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材质：密胺</w:t>
            </w:r>
            <w:r>
              <w:rPr>
                <w:rFonts w:hint="eastAsia" w:ascii="宋体" w:hAnsi="宋体" w:eastAsia="宋体" w:cs="宋体"/>
                <w:color w:val="auto"/>
                <w:kern w:val="0"/>
                <w:sz w:val="24"/>
                <w:szCs w:val="24"/>
                <w:highlight w:val="none"/>
                <w:lang w:eastAsia="zh-CN"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105套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移动音箱</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8个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物件配对</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1、材质：榉木，多层实木夹板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2、尺寸：约280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学习板由9种日常生活中不同物件组成的配对，一面印有实物图片，另一面印有阴影，在拼图瓣过程中通过实物联想到阴影或从阴影联想到实物，游戏配有9张可更换位置的底卡，底卡两面印有物件的彩色图案和阴影</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4、产品符合</w:t>
            </w:r>
            <w:r>
              <w:rPr>
                <w:rFonts w:hint="eastAsia" w:ascii="宋体" w:hAnsi="宋体" w:eastAsia="宋体" w:cs="宋体"/>
                <w:color w:val="auto"/>
                <w:kern w:val="0"/>
                <w:sz w:val="24"/>
                <w:szCs w:val="24"/>
                <w:highlight w:val="none"/>
                <w:lang w:eastAsia="zh-CN" w:bidi="ar"/>
              </w:rPr>
              <w:t xml:space="preserve">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3个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1-5 宝石数数条</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1、材质：榉木，多层实木夹板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2、尺寸约280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：学习板由5对数字条组成（1-5），一个数字一种颜色，如蓝色代表1，红色代表5。数字条的长度与宝石数量都能匹配所属数字。</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4、产品符合</w:t>
            </w:r>
            <w:r>
              <w:rPr>
                <w:rFonts w:hint="eastAsia" w:ascii="宋体" w:hAnsi="宋体" w:eastAsia="宋体" w:cs="宋体"/>
                <w:color w:val="auto"/>
                <w:kern w:val="0"/>
                <w:sz w:val="24"/>
                <w:szCs w:val="24"/>
                <w:highlight w:val="none"/>
                <w:lang w:eastAsia="zh-CN" w:bidi="ar"/>
              </w:rPr>
              <w:t>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3个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半透鹅卵石36件套</w:t>
            </w:r>
          </w:p>
        </w:tc>
        <w:tc>
          <w:tcPr>
            <w:tcW w:w="8288"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尺寸：约100×100×141mm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2、材质：PC</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：半透鹅卵石触摸时的感受是光滑的。在灯板上时，光线作用下的鹅卵石，颜色看起来更明亮。幼儿可以用来混色、制模和制作简单的图画。半透鹅卵石有6种不同的颜色：红 橙 黄 绿 蓝 紫，每套包含6个大小不同的鹅卵石，幼儿可以依次排序，正序从小到大，逆序从大到小。按数量、逻辑关系进行颜色、大小、形状的分类。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3个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透明软体大写字母与数字36件套</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1、尺寸：约260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220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54</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 xml:space="preserve">mm </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2、材质：环保PVC</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甘油</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水</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：包含26个字母和10个数字，每个字母和数字各1个，共36件。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几何形状配对学习板</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1、材质：榉木，多层实木夹板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2、尺寸：约280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：这款产品有4个颜色各不相同的几何形状，幼儿通过形状、颜色配对。</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1箱</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形状拼接学习板</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1、材质：榉木，多层实木夹板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2、尺寸：约280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：这款产品有3种图形，各采用了3种不同的切割方式。每种形状分成两半，每一块只能与另外一块匹配，以形成一个完整的形状。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材料与纹理配对游戏</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1、材质：榉木，多层实木夹板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2、尺寸：约280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5</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：材料与纹理配对游戏配备了四对不同颜色与形状的木块，每一对木块拥有独特的材料与纹理属性。</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，均经过刨光、砂光、倒角、圆角处理，成品无毛刺、无裂纹。</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声音配对游戏</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60m</w:t>
            </w:r>
            <w:r>
              <w:rPr>
                <w:rFonts w:hint="eastAsia" w:ascii="宋体" w:hAnsi="宋体" w:eastAsia="宋体" w:cs="宋体"/>
                <w:color w:val="auto"/>
                <w:kern w:val="0"/>
                <w:sz w:val="24"/>
                <w:szCs w:val="24"/>
                <w:highlight w:val="none"/>
                <w:lang w:val="en-US" w:eastAsia="zh-CN" w:bidi="ar"/>
              </w:rPr>
              <w:t>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2、材质：多层实木夹板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3、产品说明：幼儿轻轻地晃动声音盒，把声音相同分类配对到一起。另配有一个空盒子，幼儿可自由放入物体，聆听摇动时发出的声音。</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触觉训练板 - 立体形状配对</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1.材质：榉木，多层实木夹板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2.尺寸：约280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40</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3.产品说明：幼儿闭上眼睛，透过触觉配对不同的木片上的形状块，再按照底板上的颜色形状将木块配对上去。</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色彩积木游戏版</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30mm（±5%）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2、材质：榉木，多层实木夹板，亚克力</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3、产品说明：色彩积木游戏板幼儿学习颜色认知、色彩混合和形状认知。</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，均经过刨光、砂光、倒角、圆角处理，成品无毛刺、无裂纹。</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视觉探奇板</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1、材质：多层实木夹板，亚克力，亚克力镜</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2、尺寸：约280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15mm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：视觉探奇板是由4个不同的镜片组成的。</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三元色彩混色学习板</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1、材质：多层实木夹板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2、尺寸：约280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25mm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：三元色混色学习板可以让幼儿学习红、黄、蓝三元色，观察圆形重叠部分，也可以进行混色学习如红色加黄色是橙色等。</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触觉、视觉双感官混合配对游戏</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1、材质：榉木，多层实木夹板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2、尺寸：约280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：产品包含了4对木块，每一对木块拥有相同的纹理。纹理雕刻在木块的一面，同样的纹理同时印在木块的另一面。换句话说，同一种纹理用两种方式体现在木块的两个面。</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1件</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昆虫木块迷宫板</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1、材质：榉木，多层实木夹板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2、尺寸：约280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30</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1件</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几何形状滑轨游戏板</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1、材质：榉木，多层实木夹板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2、尺寸：约280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32mm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配件</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木拉手</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尺寸</w:t>
            </w:r>
            <w:r>
              <w:rPr>
                <w:rFonts w:hint="eastAsia" w:ascii="宋体" w:hAnsi="宋体" w:eastAsia="宋体" w:cs="宋体"/>
                <w:color w:val="auto"/>
                <w:kern w:val="0"/>
                <w:sz w:val="24"/>
                <w:szCs w:val="24"/>
                <w:highlight w:val="none"/>
                <w:lang w:val="en-US" w:eastAsia="zh-CN" w:bidi="ar"/>
              </w:rPr>
              <w:t>约</w:t>
            </w:r>
            <w:r>
              <w:rPr>
                <w:rFonts w:hint="eastAsia" w:ascii="宋体" w:hAnsi="宋体" w:eastAsia="宋体" w:cs="宋体"/>
                <w:color w:val="auto"/>
                <w:kern w:val="0"/>
                <w:sz w:val="24"/>
                <w:szCs w:val="24"/>
                <w:highlight w:val="none"/>
                <w:lang w:bidi="ar"/>
              </w:rPr>
              <w:t>直径30mm，高20mm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：这款玩具可以让幼儿识别常见几何图形，滑珠的过程就是训练描写几何形状。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1件</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线条滑轨游戏板</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1、材质：榉木，多层实木夹板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2、尺寸：约280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：可变的线条，是一种描画方向性线条的练习，让幼儿了解线条的变化，体验直线、曲线、回形线、螺形线的不同运动方向。</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1件</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钓鱼游戏板</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1、材质：榉木，多层实木夹板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2、尺寸：约280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：以海洋为主题的玩具设计增加了幼儿对海洋的认识，鱼背上有阿拉伯数字，英文数字和点数标识，幼儿可以通过它认识数字。</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，均经过刨光、砂光、倒角、圆角处理，成品无毛刺、无裂纹。</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1件</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数字颜色套塔游戏板</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1、材质：榉木，多层实木夹板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2、尺寸：约280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30</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：一款颜色配对、数字顺序(1-5)、大小顺序和套塔多功能玩具。</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1件</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生活技能锻练系列 - 穿线缝绣</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1、尺寸：约280×280×</w:t>
            </w:r>
            <w:r>
              <w:rPr>
                <w:rFonts w:hint="eastAsia" w:ascii="宋体" w:hAnsi="宋体" w:eastAsia="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2、材质：多层实木夹板，布</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：幼儿通过平面图形穿线板，观察穿线板上的图形，学习和认识不同形状和图案，如圆形、正方形、三角形等。用线穿过板上的孔洞，锻炼手眼协调能力、精细动作和手部的控制能力。</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4、产品检测标准：</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手眼协调与肌肉训练滑动片</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1、尺寸：约380×120×90mm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2、材质：多层实木夹板，亚克力</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：U形木条上配有犹如钥匙一样的凸点，每片形状片配有不同的孔槽犹如一把锁，将形状片由一端转移到另一端需要一路上不断的开锁，方能将锁开启。</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3个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拔萝卜学数量 游戏板</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1、尺寸：约380×120×</w:t>
            </w:r>
            <w:r>
              <w:rPr>
                <w:rFonts w:hint="eastAsia" w:ascii="宋体" w:hAnsi="宋体" w:eastAsia="宋体" w:cs="宋体"/>
                <w:color w:val="auto"/>
                <w:kern w:val="0"/>
                <w:sz w:val="24"/>
                <w:szCs w:val="24"/>
                <w:highlight w:val="none"/>
                <w:lang w:val="en-US" w:eastAsia="zh-CN" w:bidi="ar"/>
              </w:rPr>
              <w:t>30</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2、材质：多层实木夹板，榉木</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拔萝卜游戏板是培养幼儿观察能力的有趣玩具，萝卜积木上标有1-5的数字，幼儿可以通过拔萝卜认识数字，进行数字的大小排序和认知相邻数关系，同时延伸与数字对应的按数取物活动。观察比较不同颜色萝卜的不同之处，然后判断萝卜所在的位置，确定对与错，假设和验证将在此环节完成。</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3个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颜色数量学习苹果树</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10</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270mm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2、材质：多层实木夹板，榉木</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：趣味苹果树，可以开展找相同、分类、配对、1和许多、点数、按数取物、数的组成等系列数学教育活动，加减运算活动为幼儿入小学做好前期铺垫。</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4、产品检测标准：</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3个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生活技能学习 - 衣服与鞋</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1、材质：多层实木夹板，布</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2、尺寸：约380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380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 xml:space="preserve">mm </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：学习板上设计有衣服和鞋子上不同的纽扣、口袋、拉链、绑带等通过不断练习培养幼儿掌握基本生活处理能力及幼儿独立性。</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3个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探奇积木12件套</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1、尺寸：约380×190×200mm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2、材质：榉木，亚克力镜，亚克力</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：探奇积木套装里十二位成员都各自身怀绝技，有十二位成员都各自身怀绝技，有可录音播放并带有照明探索的发光录播盒积木。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，均经过刨光、砂光、倒角、圆角处理，成品无毛刺、无裂纹。</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探索放大镜 (3倍及5倍)</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1、尺寸：约235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170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20</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2、材质：多层实木夹板，放大镜</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：探索放大镜轻巧的多层板环绕设计和易于握住的把手。</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4、产品检测标准：</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自然探索放大镜</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1、尺寸：约180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2、材质：多层实木夹板，放大镜</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：产品为大镜头(直径85毫米)和彩色插图环绕。镜头被包裹在一个坚固的多层夹板外框架与手持构造，以提供幼儿理想的、稳定的观察方式，插入式“按钮镜头”提供了5倍放大倍率。</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4、产品检测标准：</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小探索家手握镜5件套</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1、尺寸：约26</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145mm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2、材质：多层实木夹板，放大镜，亚克力，亚克力镜</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：产品包括5个不同的手握镜，每个都有不同的光属性。</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4、产品检测标准：</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彩虹平衡游戏</w:t>
            </w:r>
          </w:p>
        </w:tc>
        <w:tc>
          <w:tcPr>
            <w:tcW w:w="8288" w:type="dxa"/>
            <w:shd w:val="clear" w:color="000000" w:fill="FFFFFF"/>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尺寸：约300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12</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2、材质：多层实木夹板，榉木</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：彩虹平衡游戏与天平秤的不同之处在于幼儿将获得对平衡、对称和积木转向力的洞察。其重量离中心平衡点(支点)越远，它施加的旋转力就越大。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4、产品检测标准：</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2件</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串珠与套筒套装</w:t>
            </w:r>
          </w:p>
        </w:tc>
        <w:tc>
          <w:tcPr>
            <w:tcW w:w="8288" w:type="dxa"/>
            <w:shd w:val="clear" w:color="000000" w:fill="FFFFFF"/>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尺寸：约430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20</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11</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2、材质：榉木，多层实木夹板，亚克力管</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：不同于传统的穿珠套塔玩具，本套装配有24颗不同形状的木珠、4套透明带刻度套筒加底座、红、黄、蓝、绿各2根线绳。配上题卡，套装提供了各种玩法。</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巨型穿珠套叠游戏套装（第一套）</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1、尺寸：约41</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20</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6</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2、材质：榉木，多层实木夹板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产品采用榉木制造，外观敦实、光滑，颜色饱满毒害，颗粒大适宜幼儿独立游戏使用。巨型穿珠游戏（二）配备了红、黄、蓝、绿各2根线绳，4根穿绳木棒及4个方形底座、4根木柱，27颗木珠，24张（双面）题卡，一本说明书。</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，均经过刨光、砂光、倒角、圆角处理，成品无毛刺、无裂纹。</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bidi="ar"/>
              </w:rPr>
            </w:pPr>
          </w:p>
        </w:tc>
        <w:tc>
          <w:tcPr>
            <w:tcW w:w="76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感官液体地垫</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1、尺寸：单片约500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500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6mm，共6</w:t>
            </w:r>
            <w:r>
              <w:rPr>
                <w:rFonts w:hint="eastAsia" w:ascii="宋体" w:hAnsi="宋体" w:eastAsia="宋体" w:cs="宋体"/>
                <w:color w:val="auto"/>
                <w:kern w:val="0"/>
                <w:sz w:val="24"/>
                <w:szCs w:val="24"/>
                <w:highlight w:val="none"/>
                <w:lang w:val="en-US" w:eastAsia="zh-CN" w:bidi="ar"/>
              </w:rPr>
              <w:t>块。</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2、材质：PVC，EVA</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：产品由6块六色地垫组成一套，分别有红、橙、黄、绿、紫、蓝六色。</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3套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实木积木92件套</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1、尺寸：约545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335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170mm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3、数量：92件</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：产品由92件不同形状大小积木组成，积木由榉木制造。</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宝石积木40件套</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1、尺寸：约315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150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265mm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2、材质：榉木，亚克力</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3、数量：40个</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：宝石积木40件套由多种形状组成，每一块积木的长短和厚度皆经过精心考虑，完全可以和实木积木92件套(ME03652)交互使用。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可拆嵌色彩堆叠大力士 10件套</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1、尺寸：约250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215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160mm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2、材质：榉木，塑胶</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：可拆嵌色彩堆叠大力士采用榉木和优质塑胶，每个积木之间可以互相镶嵌，达到一个平衡。也可以像堆积木一样进行空间的堆叠。</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角色扮演仿真水果套装</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1、尺寸：约305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275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85mm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2、材质：搪胶</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 时令水果组，共有十个色彩鲜艳并与实际大小相同的水果，包含：苹果、香蕉、柠檬、草莓等。</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角色扮演仿真蔬菜套装</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1、尺寸：约305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275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85mm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2、材质：搪胶</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：新鲜健康蔬菜组，色彩鲜艳与实际大小相同的营养蔬菜共8个，包含：玉米、西红柿、茄子、土豆等。</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角色扮演类 - 购物车</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1、尺寸：约470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310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525mm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配件</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4个红色胶轮</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直径</w:t>
            </w:r>
            <w:r>
              <w:rPr>
                <w:rFonts w:hint="eastAsia" w:ascii="宋体" w:hAnsi="宋体" w:eastAsia="宋体" w:cs="宋体"/>
                <w:color w:val="auto"/>
                <w:kern w:val="0"/>
                <w:sz w:val="24"/>
                <w:szCs w:val="24"/>
                <w:highlight w:val="none"/>
                <w:lang w:val="en-US" w:eastAsia="zh-CN" w:bidi="ar"/>
              </w:rPr>
              <w:t>约</w:t>
            </w:r>
            <w:r>
              <w:rPr>
                <w:rFonts w:hint="eastAsia" w:ascii="宋体" w:hAnsi="宋体" w:eastAsia="宋体" w:cs="宋体"/>
                <w:color w:val="auto"/>
                <w:kern w:val="0"/>
                <w:sz w:val="24"/>
                <w:szCs w:val="24"/>
                <w:highlight w:val="none"/>
                <w:lang w:bidi="ar"/>
              </w:rPr>
              <w:t>98mm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2、材质：榉木，多层实木夹板，布</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：角色扮演类—购物车，采用夹板制成。</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 xml:space="preserve">12件套特大榉木堆叠彩虹 </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12件</w:t>
            </w:r>
            <w:r>
              <w:rPr>
                <w:rFonts w:hint="eastAsia" w:ascii="宋体" w:hAnsi="宋体" w:eastAsia="宋体" w:cs="宋体"/>
                <w:color w:val="auto"/>
                <w:kern w:val="0"/>
                <w:sz w:val="24"/>
                <w:szCs w:val="24"/>
                <w:highlight w:val="none"/>
                <w:lang w:bidi="ar"/>
              </w:rPr>
              <w:t>尺寸：约72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36</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70mm，98</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48</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70mm，124</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61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70mm，150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75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70mm，178</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87</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70mm，200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100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70mm，226</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114</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70mm，252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126</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70mm，278</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139</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70mm，306</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152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70mm，326</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165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70mm，355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178</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70mm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：可爱的堆叠彩虹玩具增加了幼儿的学习兴趣，在堆叠的过程中，学会了大小排序的概念。</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 xml:space="preserve">两底两面均整体喷涂漆面。 </w:t>
            </w:r>
          </w:p>
          <w:p>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rPr>
                <w:rFonts w:hint="eastAsia" w:ascii="Times New Roman" w:hAnsi="Times New Roman" w:eastAsia="宋体" w:cs="Times New Roman"/>
                <w:color w:val="auto"/>
                <w:kern w:val="0"/>
                <w:sz w:val="21"/>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6、天然色和12色，各1套</w:t>
            </w:r>
            <w:r>
              <w:rPr>
                <w:rFonts w:hint="eastAsia" w:ascii="宋体" w:hAnsi="宋体" w:cs="宋体"/>
                <w:color w:val="auto"/>
                <w:kern w:val="0"/>
                <w:sz w:val="24"/>
                <w:szCs w:val="24"/>
                <w:highlight w:val="none"/>
                <w:lang w:val="en-US" w:eastAsia="zh-CN" w:bidi="ar"/>
              </w:rPr>
              <w:t>，每套都是12个小件</w:t>
            </w:r>
            <w:r>
              <w:rPr>
                <w:rFonts w:hint="eastAsia" w:ascii="宋体" w:hAnsi="宋体" w:eastAsia="宋体" w:cs="宋体"/>
                <w:color w:val="auto"/>
                <w:kern w:val="0"/>
                <w:sz w:val="24"/>
                <w:szCs w:val="24"/>
                <w:highlight w:val="none"/>
                <w:lang w:val="en-US" w:eastAsia="zh-CN"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木制彩虹照相机玩具</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1、尺寸：约10</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70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10</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2、材质：榉木，多层实木夹板，多棱镜</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：彩虹照相机一款仿真照相机，按下拍照按钮可听到快门响声，同时我们可调节镜头。</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长颈鹿积木踏步车</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1、尺寸：约440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230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450mm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2、材质：榉木、多层实木夹板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：可爱的长劲鹿外形，车身是可镶嵌积木的形状箱。</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3套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斑马积木踏步车</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1、尺寸：约440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230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425mm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2、材质：榉木、多层实木夹板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：黑白条纹与童趣形状成就了斑马的外形。</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3套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一体成型椅</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规格：约470×465×730mm（座高41cm）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（1）椅子整体由一次加工完成</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（2）圆矩形挖孔设计。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（3）座板前高后低倾角设计，靠背弧形贴合腰背。</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（4）所有螺丝无毛刺不刮手，边角采用圆边/圆角处理以及安全防撞设计。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2、外观结构及材质：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（1）采用环保优质实木多层板（弯板），椅子座高约410mm，座宽420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425mm。座板底部与支撑脚弯曲处安装约1</w:t>
            </w:r>
            <w:r>
              <w:rPr>
                <w:rFonts w:hint="eastAsia" w:ascii="宋体" w:hAnsi="宋体" w:eastAsia="宋体" w:cs="宋体"/>
                <w:color w:val="auto"/>
                <w:kern w:val="0"/>
                <w:sz w:val="24"/>
                <w:szCs w:val="24"/>
                <w:highlight w:val="none"/>
                <w:lang w:val="en-US" w:eastAsia="zh-CN" w:bidi="ar"/>
              </w:rPr>
              <w:t>30</w:t>
            </w:r>
            <w:r>
              <w:rPr>
                <w:rFonts w:hint="eastAsia" w:ascii="宋体" w:hAnsi="宋体" w:eastAsia="宋体" w:cs="宋体"/>
                <w:color w:val="auto"/>
                <w:kern w:val="0"/>
                <w:sz w:val="24"/>
                <w:szCs w:val="24"/>
                <w:highlight w:val="none"/>
                <w:lang w:bidi="ar"/>
              </w:rPr>
              <w:t>×95×2</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mm环保塑料加固角码，打磨圆滑。</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（2）椅脚与座板弧形相连一体成型，底部使用约4</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20</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40</w:t>
            </w:r>
            <w:r>
              <w:rPr>
                <w:rFonts w:hint="eastAsia" w:ascii="宋体" w:hAnsi="宋体" w:eastAsia="宋体" w:cs="宋体"/>
                <w:color w:val="auto"/>
                <w:kern w:val="0"/>
                <w:sz w:val="24"/>
                <w:szCs w:val="24"/>
                <w:highlight w:val="none"/>
                <w:lang w:bidi="ar"/>
              </w:rPr>
              <w:t>mm(±2mm)</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color w:val="auto"/>
                <w:kern w:val="0"/>
                <w:sz w:val="24"/>
                <w:szCs w:val="24"/>
                <w:highlight w:val="none"/>
                <w:lang w:bidi="ar"/>
              </w:rPr>
              <w:t>环保塑料脚套包裹。</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（3）靠背圆矩形挖孔设计，靠背高度约34</w:t>
            </w:r>
            <w:r>
              <w:rPr>
                <w:rFonts w:hint="eastAsia" w:ascii="宋体" w:hAnsi="宋体" w:eastAsia="宋体" w:cs="宋体"/>
                <w:color w:val="auto"/>
                <w:kern w:val="0"/>
                <w:sz w:val="24"/>
                <w:szCs w:val="24"/>
                <w:highlight w:val="none"/>
                <w:lang w:val="en-US" w:eastAsia="zh-CN" w:bidi="ar"/>
              </w:rPr>
              <w:t>0m</w:t>
            </w:r>
            <w:r>
              <w:rPr>
                <w:rFonts w:hint="eastAsia" w:ascii="宋体" w:hAnsi="宋体" w:eastAsia="宋体" w:cs="宋体"/>
                <w:color w:val="auto"/>
                <w:kern w:val="0"/>
                <w:sz w:val="24"/>
                <w:szCs w:val="24"/>
                <w:highlight w:val="none"/>
                <w:lang w:bidi="ar"/>
              </w:rPr>
              <w:t>m。</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10张</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U型托盘</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 采用优质 PP 塑料健康材质。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 托盘边缘经人工二次打磨。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 底部防摩擦设计。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 颜色可选</w:t>
            </w:r>
            <w:r>
              <w:rPr>
                <w:rFonts w:hint="eastAsia" w:ascii="宋体" w:hAnsi="宋体" w:eastAsia="宋体" w:cs="宋体"/>
                <w:color w:val="auto"/>
                <w:kern w:val="0"/>
                <w:sz w:val="24"/>
                <w:szCs w:val="24"/>
                <w:highlight w:val="none"/>
                <w:lang w:eastAsia="zh-CN"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60个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画板柜</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规格：约9</w:t>
            </w:r>
            <w:r>
              <w:rPr>
                <w:rFonts w:hint="eastAsia" w:ascii="宋体" w:hAnsi="宋体" w:eastAsia="宋体" w:cs="宋体"/>
                <w:color w:val="auto"/>
                <w:kern w:val="0"/>
                <w:sz w:val="24"/>
                <w:szCs w:val="24"/>
                <w:highlight w:val="none"/>
                <w:lang w:val="en-US" w:eastAsia="zh-CN" w:bidi="ar"/>
              </w:rPr>
              <w:t>20</w:t>
            </w:r>
            <w:r>
              <w:rPr>
                <w:rFonts w:hint="eastAsia" w:ascii="宋体" w:hAnsi="宋体" w:eastAsia="宋体" w:cs="宋体"/>
                <w:color w:val="auto"/>
                <w:kern w:val="0"/>
                <w:sz w:val="24"/>
                <w:szCs w:val="24"/>
                <w:highlight w:val="none"/>
                <w:lang w:bidi="ar"/>
              </w:rPr>
              <w:t>×300×1080mm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（1）采用翻板活动轮工艺。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（2）采用美工机喷绘工艺，搭配优质油墨。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（3）双面透明亚克力画板。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（4）柜顶仙人掌造型设计。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（5）所有</w:t>
            </w:r>
            <w:r>
              <w:rPr>
                <w:rFonts w:hint="eastAsia" w:ascii="宋体" w:hAnsi="宋体" w:eastAsia="宋体" w:cs="宋体"/>
                <w:color w:val="auto"/>
                <w:kern w:val="0"/>
                <w:sz w:val="24"/>
                <w:szCs w:val="24"/>
                <w:highlight w:val="none"/>
                <w:lang w:eastAsia="zh-CN" w:bidi="ar"/>
              </w:rPr>
              <w:t>螺丝</w:t>
            </w:r>
            <w:r>
              <w:rPr>
                <w:rFonts w:hint="eastAsia" w:ascii="宋体" w:hAnsi="宋体" w:eastAsia="宋体" w:cs="宋体"/>
                <w:color w:val="auto"/>
                <w:kern w:val="0"/>
                <w:sz w:val="24"/>
                <w:szCs w:val="24"/>
                <w:highlight w:val="none"/>
                <w:lang w:bidi="ar"/>
              </w:rPr>
              <w:t>无毛刺不刮手，边角采用圆边/圆角处理以及安全防撞设计。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2、外观结构及材质：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（1）基材：主体采用桦木纹饰面环保橡胶木拼板，部分采用环保实木多层板。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（2）柜体面板离地高度约370mm；通透单层2格分区，每个格子内空</w:t>
            </w:r>
            <w:r>
              <w:rPr>
                <w:rFonts w:hint="eastAsia" w:ascii="宋体" w:hAnsi="宋体" w:eastAsia="宋体" w:cs="宋体"/>
                <w:color w:val="auto"/>
                <w:kern w:val="0"/>
                <w:sz w:val="24"/>
                <w:szCs w:val="24"/>
                <w:highlight w:val="none"/>
                <w:lang w:val="en-US" w:eastAsia="zh-CN" w:bidi="ar"/>
              </w:rPr>
              <w:t>尺寸</w:t>
            </w:r>
            <w:r>
              <w:rPr>
                <w:rFonts w:hint="eastAsia" w:ascii="宋体" w:hAnsi="宋体" w:eastAsia="宋体" w:cs="宋体"/>
                <w:color w:val="auto"/>
                <w:kern w:val="0"/>
                <w:sz w:val="24"/>
                <w:szCs w:val="24"/>
                <w:highlight w:val="none"/>
                <w:lang w:bidi="ar"/>
              </w:rPr>
              <w:t>约43</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×300×270mm；面板开4个直径</w:t>
            </w:r>
            <w:r>
              <w:rPr>
                <w:rFonts w:hint="eastAsia" w:ascii="宋体" w:hAnsi="宋体" w:eastAsia="宋体" w:cs="宋体"/>
                <w:color w:val="auto"/>
                <w:kern w:val="0"/>
                <w:sz w:val="24"/>
                <w:szCs w:val="24"/>
                <w:highlight w:val="none"/>
                <w:lang w:val="en-US" w:eastAsia="zh-CN" w:bidi="ar"/>
              </w:rPr>
              <w:t>约</w:t>
            </w:r>
            <w:r>
              <w:rPr>
                <w:rFonts w:hint="eastAsia" w:ascii="宋体" w:hAnsi="宋体" w:eastAsia="宋体" w:cs="宋体"/>
                <w:color w:val="auto"/>
                <w:kern w:val="0"/>
                <w:sz w:val="24"/>
                <w:szCs w:val="24"/>
                <w:highlight w:val="none"/>
                <w:lang w:bidi="ar"/>
              </w:rPr>
              <w:t>70mm通孔，可放4个颜料杯/笔筒；透明画板可使用水性笔书画。</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（3）画板芯板采用厚度约5mm的透明亚克力板，表面光滑无缺陷，高透光性，画板书写范围尺寸约71</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×430mm。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（4）柜体与底部围脚采用</w:t>
            </w:r>
            <w:r>
              <w:rPr>
                <w:rFonts w:hint="eastAsia" w:ascii="宋体" w:hAnsi="宋体" w:eastAsia="宋体" w:cs="宋体"/>
                <w:color w:val="auto"/>
                <w:kern w:val="0"/>
                <w:sz w:val="24"/>
                <w:szCs w:val="24"/>
                <w:highlight w:val="none"/>
                <w:lang w:eastAsia="zh-CN" w:bidi="ar"/>
              </w:rPr>
              <w:t>环保塑料</w:t>
            </w:r>
            <w:r>
              <w:rPr>
                <w:rFonts w:hint="eastAsia" w:ascii="宋体" w:hAnsi="宋体" w:eastAsia="宋体" w:cs="宋体"/>
                <w:color w:val="auto"/>
                <w:kern w:val="0"/>
                <w:sz w:val="24"/>
                <w:szCs w:val="24"/>
                <w:highlight w:val="none"/>
                <w:lang w:bidi="ar"/>
              </w:rPr>
              <w:t>连接件实现翻板功能，脚轮为2寸静音万向轮，安装在围脚侧板内，当家具固定时，围脚侧板向下翻，万向轮则隐藏于侧板内；当家具需要移动时，围脚侧板向上翻，塑料连接件卡扣对侧板进行固定。</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（5）木蜡油：采用环保的水性木蜡油封边。</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（6）油漆：采用环保的水性漆，全封闭涂装工艺。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（7）油墨：采用环保水性油墨，无毒无异味。</w:t>
            </w:r>
          </w:p>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所投画板柜具有有效期内的中国环保产品认证证书</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w:t>
            </w:r>
            <w:r>
              <w:rPr>
                <w:rFonts w:hint="eastAsia" w:ascii="宋体" w:hAnsi="宋体" w:eastAsia="宋体" w:cs="宋体"/>
                <w:b/>
                <w:bCs/>
                <w:color w:val="auto"/>
                <w:sz w:val="24"/>
                <w:szCs w:val="24"/>
                <w:highlight w:val="none"/>
                <w:lang w:val="en-US" w:eastAsia="zh-CN"/>
              </w:rPr>
              <w:t>的证书</w:t>
            </w:r>
            <w:r>
              <w:rPr>
                <w:rFonts w:hint="eastAsia" w:ascii="宋体" w:hAnsi="宋体" w:eastAsia="宋体" w:cs="宋体"/>
                <w:b/>
                <w:bCs/>
                <w:color w:val="auto"/>
                <w:sz w:val="24"/>
                <w:szCs w:val="24"/>
                <w:highlight w:val="none"/>
                <w:lang w:eastAsia="zh-CN"/>
              </w:rPr>
              <w:t>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售卖台</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数量：</w:t>
            </w:r>
            <w:r>
              <w:rPr>
                <w:rFonts w:hint="eastAsia" w:ascii="宋体" w:hAnsi="宋体" w:eastAsia="宋体" w:cs="宋体"/>
                <w:color w:val="auto"/>
                <w:kern w:val="0"/>
                <w:sz w:val="24"/>
                <w:szCs w:val="24"/>
                <w:highlight w:val="none"/>
                <w:lang w:bidi="ar"/>
              </w:rPr>
              <w:t>约920×300×1200mm（含盒）</w:t>
            </w:r>
            <w:r>
              <w:rPr>
                <w:rFonts w:hint="eastAsia" w:ascii="宋体" w:hAnsi="宋体" w:eastAsia="宋体" w:cs="宋体"/>
                <w:color w:val="auto"/>
                <w:kern w:val="0"/>
                <w:sz w:val="24"/>
                <w:szCs w:val="24"/>
                <w:highlight w:val="none"/>
                <w:lang w:val="en-US" w:eastAsia="zh-CN" w:bidi="ar"/>
              </w:rPr>
              <w:t>2个；</w:t>
            </w:r>
            <w:r>
              <w:rPr>
                <w:rFonts w:hint="eastAsia" w:ascii="宋体" w:hAnsi="宋体" w:eastAsia="宋体" w:cs="宋体"/>
                <w:color w:val="auto"/>
                <w:kern w:val="0"/>
                <w:sz w:val="24"/>
                <w:szCs w:val="24"/>
                <w:highlight w:val="none"/>
                <w:lang w:bidi="ar"/>
              </w:rPr>
              <w:t>约900×300×1240mm（含盒）</w:t>
            </w:r>
            <w:r>
              <w:rPr>
                <w:rFonts w:hint="eastAsia" w:ascii="宋体" w:hAnsi="宋体" w:eastAsia="宋体" w:cs="宋体"/>
                <w:color w:val="auto"/>
                <w:kern w:val="0"/>
                <w:sz w:val="24"/>
                <w:szCs w:val="24"/>
                <w:highlight w:val="none"/>
                <w:lang w:val="en-US" w:eastAsia="zh-CN" w:bidi="ar"/>
              </w:rPr>
              <w:t>2个。</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（1）特色巴士造型设计。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（2）采用美工机喷绘工艺，搭配优质油墨。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（3）采用翻板活动轮工艺</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（4）所有螺丝无毛刺不刮手，边角采用圆边/圆角处理以及安全防撞设计。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2、外观结构：</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（1）主体采用环保优质实木多层板。售卖柜体面板离地高度约490mm；顶部造型离售卖柜面高约</w:t>
            </w:r>
            <w:r>
              <w:rPr>
                <w:rFonts w:hint="eastAsia" w:ascii="宋体" w:hAnsi="宋体" w:eastAsia="宋体" w:cs="宋体"/>
                <w:color w:val="auto"/>
                <w:kern w:val="0"/>
                <w:sz w:val="24"/>
                <w:szCs w:val="24"/>
                <w:highlight w:val="none"/>
                <w:lang w:val="en-US" w:eastAsia="zh-CN" w:bidi="ar"/>
              </w:rPr>
              <w:t>500</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顶部造型板设计11个镂空圆孔，</w:t>
            </w:r>
            <w:r>
              <w:rPr>
                <w:rFonts w:hint="eastAsia" w:ascii="宋体" w:hAnsi="宋体" w:eastAsia="宋体" w:cs="宋体"/>
                <w:color w:val="auto"/>
                <w:kern w:val="0"/>
                <w:sz w:val="24"/>
                <w:szCs w:val="24"/>
                <w:highlight w:val="none"/>
                <w:lang w:val="en-US" w:eastAsia="zh-CN" w:bidi="ar"/>
              </w:rPr>
              <w:t>用</w:t>
            </w:r>
            <w:r>
              <w:rPr>
                <w:rFonts w:hint="eastAsia" w:ascii="宋体" w:hAnsi="宋体" w:eastAsia="宋体" w:cs="宋体"/>
                <w:color w:val="auto"/>
                <w:kern w:val="0"/>
                <w:sz w:val="24"/>
                <w:szCs w:val="24"/>
                <w:highlight w:val="none"/>
                <w:lang w:bidi="ar"/>
              </w:rPr>
              <w:t>于悬挂标识牌；标识牌尺寸约2</w:t>
            </w:r>
            <w:r>
              <w:rPr>
                <w:rFonts w:hint="eastAsia" w:ascii="宋体" w:hAnsi="宋体" w:eastAsia="宋体" w:cs="宋体"/>
                <w:color w:val="auto"/>
                <w:kern w:val="0"/>
                <w:sz w:val="24"/>
                <w:szCs w:val="24"/>
                <w:highlight w:val="none"/>
                <w:lang w:val="en-US" w:eastAsia="zh-CN" w:bidi="ar"/>
              </w:rPr>
              <w:t>50</w:t>
            </w:r>
            <w:r>
              <w:rPr>
                <w:rFonts w:hint="eastAsia" w:ascii="宋体" w:hAnsi="宋体" w:eastAsia="宋体" w:cs="宋体"/>
                <w:color w:val="auto"/>
                <w:kern w:val="0"/>
                <w:sz w:val="24"/>
                <w:szCs w:val="24"/>
                <w:highlight w:val="none"/>
                <w:lang w:bidi="ar"/>
              </w:rPr>
              <w:t>×110mm，可使用水性笔进行擦写；造型顶两侧放置铁艺圆棒。</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（2）两侧侧板总高约108</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在侧板上方做尺寸约110×45</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mm的几何镂空造型，造型图案采用环保水性油墨。侧板安装塑料脚垫，高度约10mm直径约17mm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（3）售卖柜底部分为上下两层；上层的售卖柜与水平夹角</w:t>
            </w:r>
            <w:r>
              <w:rPr>
                <w:rFonts w:hint="eastAsia" w:ascii="宋体" w:hAnsi="宋体" w:eastAsia="宋体" w:cs="宋体"/>
                <w:color w:val="auto"/>
                <w:kern w:val="0"/>
                <w:sz w:val="24"/>
                <w:szCs w:val="24"/>
                <w:highlight w:val="none"/>
                <w:lang w:val="en-US" w:eastAsia="zh-CN" w:bidi="ar"/>
              </w:rPr>
              <w:t>约</w:t>
            </w:r>
            <w:r>
              <w:rPr>
                <w:rFonts w:hint="eastAsia" w:ascii="宋体" w:hAnsi="宋体" w:eastAsia="宋体" w:cs="宋体"/>
                <w:color w:val="auto"/>
                <w:kern w:val="0"/>
                <w:sz w:val="24"/>
                <w:szCs w:val="24"/>
                <w:highlight w:val="none"/>
                <w:lang w:bidi="ar"/>
              </w:rPr>
              <w:t>30°，长度约88</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mm，搭配5个约245×150×60mm</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color w:val="auto"/>
                <w:kern w:val="0"/>
                <w:sz w:val="24"/>
                <w:szCs w:val="24"/>
                <w:highlight w:val="none"/>
                <w:lang w:bidi="ar"/>
              </w:rPr>
              <w:t>环保塑料大收纳盒。</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（4）围脚：柜体与底部围脚采用</w:t>
            </w:r>
            <w:r>
              <w:rPr>
                <w:rFonts w:hint="eastAsia" w:ascii="宋体" w:hAnsi="宋体" w:eastAsia="宋体" w:cs="宋体"/>
                <w:color w:val="auto"/>
                <w:kern w:val="0"/>
                <w:sz w:val="24"/>
                <w:szCs w:val="24"/>
                <w:highlight w:val="none"/>
                <w:lang w:eastAsia="zh-CN" w:bidi="ar"/>
              </w:rPr>
              <w:t>环保塑料</w:t>
            </w:r>
            <w:r>
              <w:rPr>
                <w:rFonts w:hint="eastAsia" w:ascii="宋体" w:hAnsi="宋体" w:eastAsia="宋体" w:cs="宋体"/>
                <w:color w:val="auto"/>
                <w:kern w:val="0"/>
                <w:sz w:val="24"/>
                <w:szCs w:val="24"/>
                <w:highlight w:val="none"/>
                <w:lang w:bidi="ar"/>
              </w:rPr>
              <w:t>连接件实现翻板功能，脚轮为2寸静音万向轮，安装在围脚侧板内，当家具固定时，围脚侧板向下翻，万向轮则隐藏于侧板内；当家具需要移动时，围脚侧板向上翻，塑料连接件卡扣对侧板进行固定。</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（5）油漆：采用环保的水性漆，全封闭涂装工艺。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（6）油墨：采用环保水性油墨；无毒无异味。</w:t>
            </w:r>
          </w:p>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所投售卖台具有有效期内的中国环保产品认证证书</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w:t>
            </w:r>
            <w:r>
              <w:rPr>
                <w:rFonts w:hint="eastAsia" w:ascii="宋体" w:hAnsi="宋体" w:eastAsia="宋体" w:cs="宋体"/>
                <w:b/>
                <w:bCs/>
                <w:color w:val="auto"/>
                <w:sz w:val="24"/>
                <w:szCs w:val="24"/>
                <w:highlight w:val="none"/>
                <w:lang w:val="en-US" w:eastAsia="zh-CN"/>
              </w:rPr>
              <w:t>的证书</w:t>
            </w:r>
            <w:r>
              <w:rPr>
                <w:rFonts w:hint="eastAsia" w:ascii="宋体" w:hAnsi="宋体" w:eastAsia="宋体" w:cs="宋体"/>
                <w:b/>
                <w:bCs/>
                <w:color w:val="auto"/>
                <w:sz w:val="24"/>
                <w:szCs w:val="24"/>
                <w:highlight w:val="none"/>
                <w:lang w:eastAsia="zh-CN"/>
              </w:rPr>
              <w:t>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感统体能组合</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规格：约4670×1920×1350mm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（1）积木拼搭形式设计，由1个阶梯软包、2个波浪软包、1个坡道软包、1个钻洞组合软包、1个木质平台、1个网绳攀爬桥和1个小屋造型平台组成</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（2）适用于1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3岁幼儿使用</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（3）所有</w:t>
            </w:r>
            <w:r>
              <w:rPr>
                <w:rFonts w:hint="eastAsia" w:ascii="宋体" w:hAnsi="宋体" w:eastAsia="宋体" w:cs="宋体"/>
                <w:color w:val="auto"/>
                <w:kern w:val="0"/>
                <w:sz w:val="24"/>
                <w:szCs w:val="24"/>
                <w:highlight w:val="none"/>
                <w:lang w:eastAsia="zh-CN" w:bidi="ar"/>
              </w:rPr>
              <w:t>螺丝</w:t>
            </w:r>
            <w:r>
              <w:rPr>
                <w:rFonts w:hint="eastAsia" w:ascii="宋体" w:hAnsi="宋体" w:eastAsia="宋体" w:cs="宋体"/>
                <w:color w:val="auto"/>
                <w:kern w:val="0"/>
                <w:sz w:val="24"/>
                <w:szCs w:val="24"/>
                <w:highlight w:val="none"/>
                <w:lang w:bidi="ar"/>
              </w:rPr>
              <w:t>无毛刺不刮手，边角采用圆边/圆角处理以及安全防撞设计。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2、外观结构：</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（1）产品软包部分由环保超柔皮革包裹定型海绵制作而成</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（2）四边平台：尺寸约600×600×370mm，边上镂空尺寸约460×80mm，镂空可用于攀爬桥的搭扣连接</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（3）网桥：长约1.5米，中间为直径约10mm棉绳编织爬网</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（4）小屋平台：整体尺寸约670×720×1350mm，平台板离地高度约370mm；爬拱高度约470mm，宽度约460mm；侧下边上镂空尺寸约460×80mm，镂空可用于攀爬桥的搭扣连接；方柱</w:t>
            </w:r>
            <w:r>
              <w:rPr>
                <w:rFonts w:hint="eastAsia" w:ascii="宋体" w:hAnsi="宋体" w:eastAsia="宋体" w:cs="宋体"/>
                <w:color w:val="auto"/>
                <w:kern w:val="0"/>
                <w:sz w:val="24"/>
                <w:szCs w:val="24"/>
                <w:highlight w:val="none"/>
                <w:lang w:val="en-US" w:eastAsia="zh-CN" w:bidi="ar"/>
              </w:rPr>
              <w:t>尺寸</w:t>
            </w:r>
            <w:r>
              <w:rPr>
                <w:rFonts w:hint="eastAsia" w:ascii="宋体" w:hAnsi="宋体" w:eastAsia="宋体" w:cs="宋体"/>
                <w:color w:val="auto"/>
                <w:kern w:val="0"/>
                <w:sz w:val="24"/>
                <w:szCs w:val="24"/>
                <w:highlight w:val="none"/>
                <w:lang w:bidi="ar"/>
              </w:rPr>
              <w:t>约4</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mm；其连接主要以约80×80×45mm塑料连接件卡插连接板件为主，柱子顶部以塑料盖帽锁紧</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（5）钻洞组合软包外拱尺寸约600×600×600mm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厚约150mm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中间钻爬宽度约300mm；可拆分芯部尺寸约600×290×440mm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3、材质用料：</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（1）采用环保实木多层板；内空宽度</w:t>
            </w:r>
            <w:r>
              <w:rPr>
                <w:rFonts w:hint="eastAsia" w:ascii="宋体" w:hAnsi="宋体" w:eastAsia="宋体" w:cs="宋体"/>
                <w:color w:val="auto"/>
                <w:kern w:val="0"/>
                <w:sz w:val="24"/>
                <w:szCs w:val="24"/>
                <w:highlight w:val="none"/>
                <w:lang w:eastAsia="zh-CN" w:bidi="ar"/>
              </w:rPr>
              <w:t>约</w:t>
            </w:r>
            <w:r>
              <w:rPr>
                <w:rFonts w:hint="eastAsia" w:ascii="宋体" w:hAnsi="宋体" w:eastAsia="宋体" w:cs="宋体"/>
                <w:color w:val="auto"/>
                <w:kern w:val="0"/>
                <w:sz w:val="24"/>
                <w:szCs w:val="24"/>
                <w:highlight w:val="none"/>
                <w:lang w:bidi="ar"/>
              </w:rPr>
              <w:t>38</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mm；网桥为直径</w:t>
            </w:r>
            <w:r>
              <w:rPr>
                <w:rFonts w:hint="eastAsia" w:ascii="宋体" w:hAnsi="宋体" w:eastAsia="宋体" w:cs="宋体"/>
                <w:color w:val="auto"/>
                <w:kern w:val="0"/>
                <w:sz w:val="24"/>
                <w:szCs w:val="24"/>
                <w:highlight w:val="none"/>
                <w:lang w:eastAsia="zh-CN" w:bidi="ar"/>
              </w:rPr>
              <w:t>约</w:t>
            </w:r>
            <w:r>
              <w:rPr>
                <w:rFonts w:hint="eastAsia" w:ascii="宋体" w:hAnsi="宋体" w:eastAsia="宋体" w:cs="宋体"/>
                <w:color w:val="auto"/>
                <w:kern w:val="0"/>
                <w:sz w:val="24"/>
                <w:szCs w:val="24"/>
                <w:highlight w:val="none"/>
                <w:lang w:bidi="ar"/>
              </w:rPr>
              <w:t>10mm棉绳编织网。</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（2）油漆：采用环保的水性漆，全封闭涂装工艺。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（3）外皮采用聚氨酯合成革超柔皮，填充物为高回弹海绵，密度≥30</w:t>
            </w:r>
            <w:r>
              <w:rPr>
                <w:rFonts w:hint="eastAsia" w:ascii="宋体" w:hAnsi="宋体" w:eastAsia="宋体" w:cs="宋体"/>
                <w:color w:val="auto"/>
                <w:kern w:val="0"/>
                <w:sz w:val="24"/>
                <w:szCs w:val="24"/>
                <w:highlight w:val="none"/>
                <w:lang w:eastAsia="zh-CN" w:bidi="ar"/>
              </w:rPr>
              <w:t>Kg</w:t>
            </w:r>
            <w:r>
              <w:rPr>
                <w:rFonts w:hint="eastAsia" w:ascii="宋体" w:hAnsi="宋体" w:eastAsia="宋体" w:cs="宋体"/>
                <w:color w:val="auto"/>
                <w:kern w:val="0"/>
                <w:sz w:val="24"/>
                <w:szCs w:val="24"/>
                <w:highlight w:val="none"/>
                <w:lang w:bidi="ar"/>
              </w:rPr>
              <w:t>/m³</w:t>
            </w:r>
            <w:r>
              <w:rPr>
                <w:rFonts w:hint="eastAsia" w:ascii="宋体" w:hAnsi="宋体" w:eastAsia="宋体" w:cs="宋体"/>
                <w:color w:val="auto"/>
                <w:kern w:val="0"/>
                <w:sz w:val="24"/>
                <w:szCs w:val="24"/>
                <w:highlight w:val="none"/>
                <w:lang w:eastAsia="zh-CN"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多功能攀爬架</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规格：约1200×110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2000×1160mm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（1）攀爬架可组合可单用。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（2）所有螺丝无毛刺不刮手，边角采用圆边/圆角处理以及安全防撞设计。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2、外观结构及材质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（1）主体采用环保实木多层板及松木原木，直径约28mm圆棒采用松木原木。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（2）整体呈立体镂空梯形，两侧立体绿草造型；A面左侧由长度约520mm圆棒组成的攀爬架，搭配一个长度约1200mm木质攀爬架</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高度</w:t>
            </w:r>
            <w:r>
              <w:rPr>
                <w:rFonts w:hint="eastAsia" w:ascii="宋体" w:hAnsi="宋体" w:eastAsia="宋体" w:cs="宋体"/>
                <w:color w:val="auto"/>
                <w:kern w:val="0"/>
                <w:sz w:val="24"/>
                <w:szCs w:val="24"/>
                <w:highlight w:val="none"/>
                <w:lang w:val="en-US" w:eastAsia="zh-CN" w:bidi="ar"/>
              </w:rPr>
              <w:t>可调节</w:t>
            </w:r>
            <w:r>
              <w:rPr>
                <w:rFonts w:hint="eastAsia" w:ascii="宋体" w:hAnsi="宋体" w:eastAsia="宋体" w:cs="宋体"/>
                <w:color w:val="auto"/>
                <w:kern w:val="0"/>
                <w:sz w:val="24"/>
                <w:szCs w:val="24"/>
                <w:highlight w:val="none"/>
                <w:lang w:bidi="ar"/>
              </w:rPr>
              <w:t>；右侧为一个秋千设计，座板尺寸约400×100×</w:t>
            </w:r>
            <w:r>
              <w:rPr>
                <w:rFonts w:hint="eastAsia" w:ascii="宋体" w:hAnsi="宋体" w:eastAsia="宋体" w:cs="宋体"/>
                <w:color w:val="auto"/>
                <w:kern w:val="0"/>
                <w:sz w:val="24"/>
                <w:szCs w:val="24"/>
                <w:highlight w:val="none"/>
                <w:lang w:val="en-US" w:eastAsia="zh-CN" w:bidi="ar"/>
              </w:rPr>
              <w:t>20</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（3）B面右侧由长度约520mm圆棒组成的攀爬架；左侧为一个网格攀爬，整体倾斜</w:t>
            </w:r>
            <w:r>
              <w:rPr>
                <w:rFonts w:hint="eastAsia" w:ascii="宋体" w:hAnsi="宋体" w:eastAsia="宋体" w:cs="宋体"/>
                <w:color w:val="auto"/>
                <w:kern w:val="0"/>
                <w:sz w:val="24"/>
                <w:szCs w:val="24"/>
                <w:highlight w:val="none"/>
                <w:lang w:eastAsia="zh-CN" w:bidi="ar"/>
              </w:rPr>
              <w:t>约</w:t>
            </w:r>
            <w:r>
              <w:rPr>
                <w:rFonts w:hint="eastAsia" w:ascii="宋体" w:hAnsi="宋体" w:eastAsia="宋体" w:cs="宋体"/>
                <w:color w:val="auto"/>
                <w:kern w:val="0"/>
                <w:sz w:val="24"/>
                <w:szCs w:val="24"/>
                <w:highlight w:val="none"/>
                <w:lang w:bidi="ar"/>
              </w:rPr>
              <w:t>15°</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（4）油漆：采用环保的水性漆，全封闭涂装工艺。</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感统树洞组合</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规格：约2470×1050×1200mm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（1）利用熊洞树屋作为中间过道链接。</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（2）多洞口和窗户设计。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（3）采用美工机喷绘工艺，搭配优质油墨。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（3）所有螺丝无毛刺不刮手，边角采用圆边/圆角处理以及安全防撞设计。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2、外观结构及材质：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软包：</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外皮采用聚氨酯合成革超柔皮，填充物为高回弹海绵，密度≥30</w:t>
            </w:r>
            <w:r>
              <w:rPr>
                <w:rFonts w:hint="eastAsia" w:ascii="宋体" w:hAnsi="宋体" w:eastAsia="宋体" w:cs="宋体"/>
                <w:color w:val="auto"/>
                <w:kern w:val="0"/>
                <w:sz w:val="24"/>
                <w:szCs w:val="24"/>
                <w:highlight w:val="none"/>
                <w:lang w:eastAsia="zh-CN" w:bidi="ar"/>
              </w:rPr>
              <w:t>Kg</w:t>
            </w:r>
            <w:r>
              <w:rPr>
                <w:rFonts w:hint="eastAsia" w:ascii="宋体" w:hAnsi="宋体" w:eastAsia="宋体" w:cs="宋体"/>
                <w:color w:val="auto"/>
                <w:kern w:val="0"/>
                <w:sz w:val="24"/>
                <w:szCs w:val="24"/>
                <w:highlight w:val="none"/>
                <w:lang w:bidi="ar"/>
              </w:rPr>
              <w:t>/m³。产品包含约60</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×60</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×36</w:t>
            </w:r>
            <w:r>
              <w:rPr>
                <w:rFonts w:hint="eastAsia" w:ascii="宋体" w:hAnsi="宋体" w:eastAsia="宋体" w:cs="宋体"/>
                <w:color w:val="auto"/>
                <w:kern w:val="0"/>
                <w:sz w:val="24"/>
                <w:szCs w:val="24"/>
                <w:highlight w:val="none"/>
                <w:lang w:val="en-US" w:eastAsia="zh-CN" w:bidi="ar"/>
              </w:rPr>
              <w:t>0m</w:t>
            </w:r>
            <w:r>
              <w:rPr>
                <w:rFonts w:hint="eastAsia" w:ascii="宋体" w:hAnsi="宋体" w:eastAsia="宋体" w:cs="宋体"/>
                <w:color w:val="auto"/>
                <w:kern w:val="0"/>
                <w:sz w:val="24"/>
                <w:szCs w:val="24"/>
                <w:highlight w:val="none"/>
                <w:lang w:bidi="ar"/>
              </w:rPr>
              <w:t>m感统三级阶梯</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感统波浪阶梯</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感统平台</w:t>
            </w:r>
            <w:r>
              <w:rPr>
                <w:rFonts w:hint="eastAsia" w:ascii="宋体" w:hAnsi="宋体" w:eastAsia="宋体" w:cs="宋体"/>
                <w:color w:val="auto"/>
                <w:kern w:val="0"/>
                <w:sz w:val="24"/>
                <w:szCs w:val="24"/>
                <w:highlight w:val="none"/>
                <w:lang w:val="en-US" w:eastAsia="zh-CN" w:bidi="ar"/>
              </w:rPr>
              <w:t>各一个</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熊洞树屋：约1050×670×1200mm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①</w:t>
            </w:r>
            <w:r>
              <w:rPr>
                <w:rFonts w:hint="eastAsia" w:ascii="宋体" w:hAnsi="宋体" w:eastAsia="宋体" w:cs="宋体"/>
                <w:color w:val="auto"/>
                <w:kern w:val="0"/>
                <w:sz w:val="24"/>
                <w:szCs w:val="24"/>
                <w:highlight w:val="none"/>
                <w:lang w:bidi="ar"/>
              </w:rPr>
              <w:t>树洞镂空造型高度约75</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宽度约61</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mm，树屋内部尺寸约63</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67</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mm，内部铺设厚度约30mm的坐垫，坐垫面离地面高度约335mm，坐垫面离顶架拉板距离约840mm。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②</w:t>
            </w:r>
            <w:r>
              <w:rPr>
                <w:rFonts w:hint="eastAsia" w:ascii="宋体" w:hAnsi="宋体" w:eastAsia="宋体" w:cs="宋体"/>
                <w:color w:val="auto"/>
                <w:kern w:val="0"/>
                <w:sz w:val="24"/>
                <w:szCs w:val="24"/>
                <w:highlight w:val="none"/>
                <w:lang w:bidi="ar"/>
              </w:rPr>
              <w:t>树屋屋顶搭配4根</w:t>
            </w:r>
            <w:r>
              <w:rPr>
                <w:rFonts w:hint="eastAsia" w:ascii="宋体" w:hAnsi="宋体" w:eastAsia="宋体" w:cs="宋体"/>
                <w:color w:val="auto"/>
                <w:kern w:val="0"/>
                <w:sz w:val="24"/>
                <w:szCs w:val="24"/>
                <w:highlight w:val="none"/>
                <w:lang w:val="en-US" w:eastAsia="zh-CN" w:bidi="ar"/>
              </w:rPr>
              <w:t>长</w:t>
            </w:r>
            <w:r>
              <w:rPr>
                <w:rFonts w:hint="eastAsia" w:ascii="宋体" w:hAnsi="宋体" w:eastAsia="宋体" w:cs="宋体"/>
                <w:color w:val="auto"/>
                <w:kern w:val="0"/>
                <w:sz w:val="24"/>
                <w:szCs w:val="24"/>
                <w:highlight w:val="none"/>
                <w:lang w:bidi="ar"/>
              </w:rPr>
              <w:t>约63</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mm的钢管固定，搭配安装尺寸约136</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×63</w:t>
            </w:r>
            <w:r>
              <w:rPr>
                <w:rFonts w:hint="eastAsia" w:ascii="宋体" w:hAnsi="宋体" w:eastAsia="宋体" w:cs="宋体"/>
                <w:color w:val="auto"/>
                <w:kern w:val="0"/>
                <w:sz w:val="24"/>
                <w:szCs w:val="24"/>
                <w:highlight w:val="none"/>
                <w:lang w:val="en-US" w:eastAsia="zh-CN" w:bidi="ar"/>
              </w:rPr>
              <w:t>0m</w:t>
            </w:r>
            <w:r>
              <w:rPr>
                <w:rFonts w:hint="eastAsia" w:ascii="宋体" w:hAnsi="宋体" w:eastAsia="宋体" w:cs="宋体"/>
                <w:color w:val="auto"/>
                <w:kern w:val="0"/>
                <w:sz w:val="24"/>
                <w:szCs w:val="24"/>
                <w:highlight w:val="none"/>
                <w:lang w:bidi="ar"/>
              </w:rPr>
              <w:t>m的仿棉麻材质篷布，篷布可拆洗；内部安装2个黑色不锈钢管；配挂1个装书布袋子，尺寸约30</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×22</w:t>
            </w:r>
            <w:r>
              <w:rPr>
                <w:rFonts w:hint="eastAsia" w:ascii="宋体" w:hAnsi="宋体" w:eastAsia="宋体" w:cs="宋体"/>
                <w:color w:val="auto"/>
                <w:kern w:val="0"/>
                <w:sz w:val="24"/>
                <w:szCs w:val="24"/>
                <w:highlight w:val="none"/>
                <w:lang w:val="en-US" w:eastAsia="zh-CN" w:bidi="ar"/>
              </w:rPr>
              <w:t>0m</w:t>
            </w: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③</w:t>
            </w:r>
            <w:r>
              <w:rPr>
                <w:rFonts w:hint="eastAsia" w:ascii="宋体" w:hAnsi="宋体" w:eastAsia="宋体" w:cs="宋体"/>
                <w:color w:val="auto"/>
                <w:kern w:val="0"/>
                <w:sz w:val="24"/>
                <w:szCs w:val="24"/>
                <w:highlight w:val="none"/>
                <w:lang w:bidi="ar"/>
              </w:rPr>
              <w:t>底部空间分为左右两侧格子，内空尺寸约63</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×370×200mm；底部安装塑料脚垫，高度</w:t>
            </w:r>
            <w:r>
              <w:rPr>
                <w:rFonts w:hint="eastAsia" w:ascii="宋体" w:hAnsi="宋体" w:eastAsia="宋体" w:cs="宋体"/>
                <w:color w:val="auto"/>
                <w:kern w:val="0"/>
                <w:sz w:val="24"/>
                <w:szCs w:val="24"/>
                <w:highlight w:val="none"/>
                <w:lang w:eastAsia="zh-CN" w:bidi="ar"/>
              </w:rPr>
              <w:t>约</w:t>
            </w:r>
            <w:r>
              <w:rPr>
                <w:rFonts w:hint="eastAsia" w:ascii="宋体" w:hAnsi="宋体" w:eastAsia="宋体" w:cs="宋体"/>
                <w:color w:val="auto"/>
                <w:kern w:val="0"/>
                <w:sz w:val="24"/>
                <w:szCs w:val="24"/>
                <w:highlight w:val="none"/>
                <w:lang w:bidi="ar"/>
              </w:rPr>
              <w:t>10mm，直径约17mm。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④</w:t>
            </w:r>
            <w:r>
              <w:rPr>
                <w:rFonts w:hint="eastAsia" w:ascii="宋体" w:hAnsi="宋体" w:eastAsia="宋体" w:cs="宋体"/>
                <w:color w:val="auto"/>
                <w:kern w:val="0"/>
                <w:sz w:val="24"/>
                <w:szCs w:val="24"/>
                <w:highlight w:val="none"/>
                <w:lang w:bidi="ar"/>
              </w:rPr>
              <w:t>油漆：采用环保的水性漆，全封闭涂装工艺。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⑤</w:t>
            </w:r>
            <w:r>
              <w:rPr>
                <w:rFonts w:hint="eastAsia" w:ascii="宋体" w:hAnsi="宋体" w:eastAsia="宋体" w:cs="宋体"/>
                <w:color w:val="auto"/>
                <w:kern w:val="0"/>
                <w:sz w:val="24"/>
                <w:szCs w:val="24"/>
                <w:highlight w:val="none"/>
                <w:lang w:bidi="ar"/>
              </w:rPr>
              <w:t>油墨：采用环保水性油墨。</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儿童椅</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规格：座高</w:t>
            </w:r>
            <w:r>
              <w:rPr>
                <w:rFonts w:hint="eastAsia" w:ascii="宋体" w:hAnsi="宋体" w:eastAsia="宋体" w:cs="宋体"/>
                <w:color w:val="auto"/>
                <w:kern w:val="0"/>
                <w:sz w:val="24"/>
                <w:szCs w:val="24"/>
                <w:highlight w:val="none"/>
                <w:lang w:val="en-US" w:eastAsia="zh-CN" w:bidi="ar"/>
              </w:rPr>
              <w:t>约</w:t>
            </w:r>
            <w:r>
              <w:rPr>
                <w:rFonts w:hint="eastAsia" w:ascii="宋体" w:hAnsi="宋体" w:eastAsia="宋体" w:cs="宋体"/>
                <w:color w:val="auto"/>
                <w:kern w:val="0"/>
                <w:sz w:val="24"/>
                <w:szCs w:val="24"/>
                <w:highlight w:val="none"/>
                <w:lang w:bidi="ar"/>
              </w:rPr>
              <w:t>290mm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椅背、椅座采用环保安全PP塑胶一次注塑而成</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椅腿采用直径</w:t>
            </w:r>
            <w:r>
              <w:rPr>
                <w:rFonts w:hint="eastAsia" w:ascii="宋体" w:hAnsi="宋体" w:eastAsia="宋体" w:cs="宋体"/>
                <w:color w:val="auto"/>
                <w:kern w:val="0"/>
                <w:sz w:val="24"/>
                <w:szCs w:val="24"/>
                <w:highlight w:val="none"/>
                <w:lang w:val="en-US" w:eastAsia="zh-CN" w:bidi="ar"/>
              </w:rPr>
              <w:t>约</w:t>
            </w:r>
            <w:r>
              <w:rPr>
                <w:rFonts w:hint="eastAsia" w:ascii="宋体" w:hAnsi="宋体" w:eastAsia="宋体" w:cs="宋体"/>
                <w:color w:val="auto"/>
                <w:kern w:val="0"/>
                <w:sz w:val="24"/>
                <w:szCs w:val="24"/>
                <w:highlight w:val="none"/>
                <w:lang w:bidi="ar"/>
              </w:rPr>
              <w:t>25mm钢管弯制而成</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钢管表面采用抗菌防霉功能塑粉抗菌性</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五金件选用环保五金，钡、 铅、镉、锑、硒、铬、汞、砷等含量控制指标完全符合要求。</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椅腿底部配以耐磨塑胶PP脚套。</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可堆叠、易搬动，符合 GB28007-2011 儿童家具通用技术条件的要求。</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rPr>
                <w:rFonts w:hint="eastAsia" w:ascii="宋体" w:hAnsi="宋体" w:eastAsia="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7</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val="en-US" w:bidi="ar"/>
              </w:rPr>
              <w:t>儿童专用，不适用于成人</w:t>
            </w:r>
            <w:r>
              <w:rPr>
                <w:rFonts w:hint="eastAsia" w:ascii="宋体" w:hAnsi="宋体" w:eastAsia="宋体" w:cs="宋体"/>
                <w:color w:val="auto"/>
                <w:sz w:val="24"/>
                <w:szCs w:val="24"/>
                <w:highlight w:val="none"/>
                <w:lang w:val="en-US" w:eastAsia="zh-CN" w:bidi="ar"/>
              </w:rPr>
              <w:t>。</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lang w:val="en-US" w:bidi="ar"/>
              </w:rPr>
              <w:t>8、</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highlight w:val="none"/>
                <w:lang w:val="en-US" w:bidi="ar"/>
              </w:rPr>
              <w:t>所投儿童椅具有有效期内的中国环境标志产品认证证书。</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w:t>
            </w:r>
            <w:r>
              <w:rPr>
                <w:rFonts w:hint="eastAsia" w:ascii="宋体" w:hAnsi="宋体" w:eastAsia="宋体" w:cs="宋体"/>
                <w:b/>
                <w:bCs/>
                <w:color w:val="auto"/>
                <w:sz w:val="24"/>
                <w:szCs w:val="24"/>
                <w:highlight w:val="none"/>
                <w:lang w:val="en-US" w:eastAsia="zh-CN"/>
              </w:rPr>
              <w:t>的证书</w:t>
            </w:r>
            <w:r>
              <w:rPr>
                <w:rFonts w:hint="eastAsia" w:ascii="宋体" w:hAnsi="宋体" w:eastAsia="宋体" w:cs="宋体"/>
                <w:b/>
                <w:bCs/>
                <w:color w:val="auto"/>
                <w:sz w:val="24"/>
                <w:szCs w:val="24"/>
                <w:highlight w:val="none"/>
                <w:lang w:eastAsia="zh-CN"/>
              </w:rPr>
              <w:t>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75把</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感官桌</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规格：约600×600×400/430/460/490/520mm（高度自选）</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（1）支持幼儿用玩具、模型和各类自然材料。</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（2）多功能带轮带刹车柜体。</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（3）所有螺丝无毛刺不刮手，边角采用圆边/圆角处理以及安全防撞设计。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外观结构与材质：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（1）基材：主体采用环保优质实木多层板。桌脚约</w:t>
            </w:r>
            <w:r>
              <w:rPr>
                <w:rFonts w:hint="eastAsia" w:ascii="宋体" w:hAnsi="宋体" w:eastAsia="宋体" w:cs="宋体"/>
                <w:color w:val="auto"/>
                <w:kern w:val="0"/>
                <w:sz w:val="24"/>
                <w:szCs w:val="24"/>
                <w:highlight w:val="none"/>
                <w:lang w:val="en-US" w:eastAsia="zh-CN" w:bidi="ar"/>
              </w:rPr>
              <w:t>50</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50</w:t>
            </w:r>
            <w:r>
              <w:rPr>
                <w:rFonts w:hint="eastAsia" w:ascii="宋体" w:hAnsi="宋体" w:eastAsia="宋体" w:cs="宋体"/>
                <w:color w:val="auto"/>
                <w:kern w:val="0"/>
                <w:sz w:val="24"/>
                <w:szCs w:val="24"/>
                <w:highlight w:val="none"/>
                <w:lang w:bidi="ar"/>
              </w:rPr>
              <w:t>mm的实木脚，带7个调节高度孔位。四周侧板框高约270mm。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其中一侧的2个桌脚安装塑料脚垫；另外2个桌脚安装带刹车万向轮；轻提其中安装防滑塑料脚垫两条桌脚一侧桌边，可利用另一侧两条桌脚安装的万向轮实现轻松转移，放下即可固定（也可按下万向轮刹车加固定位）。</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（3）每个桌脚配置两个黑色塑料旋转螺杆，可调节高度40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43</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46</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9</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52cm，满足不同年龄段孩子。</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（4）油漆：采用环保的水性漆，全封闭涂装工艺。</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2张</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洞洞拱形门</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规格：约850×80×1380mm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（1）整体拱形造型设计。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（2）所有螺丝无毛刺不刮手，边角采用圆边/圆角处理以及安全防撞设计。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2、外观结构及材质：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（1）立柱板采用环保实木多层板，顶造型板采用厚度约18mm的环保实木多层板。拱门内空宽度：约800mm，顶部造型板共7个圆孔镂空，直径约30mm，可悬挂装饰物件。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（2）底部安装塑料脚垫，高度约10mm，直径约17mm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（3）油漆：采用环保的水性漆，全封闭涂装工艺。</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三抽柜</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1、采用PP料压膜成型</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符合环保要求。</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rPr>
                <w:rFonts w:hint="eastAsia" w:ascii="宋体" w:hAnsi="宋体" w:eastAsia="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2</w:t>
            </w:r>
            <w:r>
              <w:rPr>
                <w:rFonts w:hint="eastAsia" w:ascii="宋体" w:hAnsi="宋体" w:eastAsia="宋体" w:cs="宋体"/>
                <w:color w:val="auto"/>
                <w:sz w:val="24"/>
                <w:szCs w:val="24"/>
                <w:highlight w:val="none"/>
                <w:lang w:val="en-US" w:bidi="ar"/>
              </w:rPr>
              <w:t>、三个抽屉</w:t>
            </w:r>
            <w:r>
              <w:rPr>
                <w:rFonts w:hint="eastAsia" w:ascii="宋体" w:hAnsi="宋体" w:eastAsia="宋体" w:cs="宋体"/>
                <w:color w:val="auto"/>
                <w:sz w:val="24"/>
                <w:szCs w:val="24"/>
                <w:highlight w:val="none"/>
                <w:lang w:val="en-US" w:eastAsia="zh-CN" w:bidi="ar"/>
              </w:rPr>
              <w:t>。</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所投三抽柜具有有效期内的中国环境标志产品认证证书</w:t>
            </w:r>
            <w:r>
              <w:rPr>
                <w:rFonts w:hint="eastAsia" w:ascii="宋体" w:hAnsi="宋体" w:eastAsia="宋体" w:cs="宋体"/>
                <w:color w:val="auto"/>
                <w:kern w:val="0"/>
                <w:sz w:val="24"/>
                <w:highlight w:val="none"/>
                <w:lang w:val="en-US" w:bidi="ar"/>
              </w:rPr>
              <w:t>。</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w:t>
            </w:r>
            <w:r>
              <w:rPr>
                <w:rFonts w:hint="eastAsia" w:ascii="宋体" w:hAnsi="宋体" w:eastAsia="宋体" w:cs="宋体"/>
                <w:b/>
                <w:bCs/>
                <w:color w:val="auto"/>
                <w:sz w:val="24"/>
                <w:szCs w:val="24"/>
                <w:highlight w:val="none"/>
                <w:lang w:val="en-US" w:eastAsia="zh-CN"/>
              </w:rPr>
              <w:t>的证书</w:t>
            </w:r>
            <w:r>
              <w:rPr>
                <w:rFonts w:hint="eastAsia" w:ascii="宋体" w:hAnsi="宋体" w:eastAsia="宋体" w:cs="宋体"/>
                <w:b/>
                <w:bCs/>
                <w:color w:val="auto"/>
                <w:sz w:val="24"/>
                <w:szCs w:val="24"/>
                <w:highlight w:val="none"/>
                <w:lang w:eastAsia="zh-CN"/>
              </w:rPr>
              <w:t>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30组</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造型柜</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规格：约600×310×990mm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（1）树形挂钩与太阳原顶造型设计，门板黑板可擦写。</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（2）采用美工机喷绘工艺，搭配优质油墨。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（3）所有螺丝无毛刺不刮手，边角采用圆边/圆角处理以及安全防撞设计。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2、外观结构及材质：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（1）采用环保实木多层板。门板尺寸：约370×210mm，正面贴黑色书写防火板，可使用粉笔进行擦写；门板内装缓冲铰链，能实现门板开合，内部格子内空尺寸约37</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70</w:t>
            </w:r>
            <w:r>
              <w:rPr>
                <w:rFonts w:hint="eastAsia" w:ascii="宋体" w:hAnsi="宋体" w:eastAsia="宋体" w:cs="宋体"/>
                <w:color w:val="auto"/>
                <w:kern w:val="0"/>
                <w:sz w:val="24"/>
                <w:szCs w:val="24"/>
                <w:highlight w:val="none"/>
                <w:lang w:bidi="ar"/>
              </w:rPr>
              <w:t>×17</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（2）下层内空尺寸约37</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90</w:t>
            </w:r>
            <w:r>
              <w:rPr>
                <w:rFonts w:hint="eastAsia" w:ascii="宋体" w:hAnsi="宋体" w:eastAsia="宋体" w:cs="宋体"/>
                <w:color w:val="auto"/>
                <w:kern w:val="0"/>
                <w:sz w:val="24"/>
                <w:szCs w:val="24"/>
                <w:highlight w:val="none"/>
                <w:lang w:bidi="ar"/>
              </w:rPr>
              <w:t>×250mm；带弧形造型柜子总高</w:t>
            </w:r>
            <w:r>
              <w:rPr>
                <w:rFonts w:hint="eastAsia" w:ascii="宋体" w:hAnsi="宋体" w:eastAsia="宋体" w:cs="宋体"/>
                <w:color w:val="auto"/>
                <w:kern w:val="0"/>
                <w:sz w:val="24"/>
                <w:szCs w:val="24"/>
                <w:highlight w:val="none"/>
                <w:lang w:val="en-US" w:eastAsia="zh-CN" w:bidi="ar"/>
              </w:rPr>
              <w:t>约</w:t>
            </w:r>
            <w:r>
              <w:rPr>
                <w:rFonts w:hint="eastAsia" w:ascii="宋体" w:hAnsi="宋体" w:eastAsia="宋体" w:cs="宋体"/>
                <w:color w:val="auto"/>
                <w:kern w:val="0"/>
                <w:sz w:val="24"/>
                <w:szCs w:val="24"/>
                <w:highlight w:val="none"/>
                <w:lang w:bidi="ar"/>
              </w:rPr>
              <w:t>870mm；底部安装塑料脚垫</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（3）书架一侧设置2个书架条，内控尺寸约230×40×2</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mm；造型树总高约990mm。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（4）油漆：采用环保的水性漆，全封闭涂装工艺。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（5）油墨：采用环保水性油墨，无毒无异味。</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小象托育布艺沙发</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规格：约490×480×500mm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框架材质：采用环保实木配多层板做框架。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面料材质：采用优质环保的植绒布料。</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填充材质：填充材质为高回弹海绵。</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可爱小象造型，沙发脚采用原木，经抛光上透明清漆。</w:t>
            </w:r>
          </w:p>
          <w:p>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rPr>
                <w:rFonts w:hint="eastAsia" w:ascii="Times New Roman" w:hAnsi="Times New Roman" w:eastAsia="宋体" w:cs="Times New Roman"/>
                <w:color w:val="auto"/>
                <w:kern w:val="0"/>
                <w:sz w:val="21"/>
                <w:szCs w:val="24"/>
                <w:highlight w:val="none"/>
                <w:lang w:val="en-US" w:eastAsia="zh-CN" w:bidi="ar-SA"/>
              </w:rPr>
            </w:pP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可爱小象造型，可爱小狐狸造型</w:t>
            </w:r>
            <w:r>
              <w:rPr>
                <w:rFonts w:hint="eastAsia" w:ascii="宋体" w:hAnsi="宋体" w:cs="宋体"/>
                <w:color w:val="auto"/>
                <w:kern w:val="0"/>
                <w:sz w:val="24"/>
                <w:szCs w:val="24"/>
                <w:highlight w:val="none"/>
                <w:lang w:val="en-US" w:eastAsia="zh-CN" w:bidi="ar"/>
              </w:rPr>
              <w:t>各2个。</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动物造型坐垫</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规格：企鹅：约290×290×40mm、青蛙：约310×270×40mm、小熊：约300×230×40mm、狮子：约300×300×40mm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面料材质：采用厚度</w:t>
            </w:r>
            <w:r>
              <w:rPr>
                <w:rFonts w:hint="eastAsia" w:ascii="宋体" w:hAnsi="宋体" w:eastAsia="宋体" w:cs="宋体"/>
                <w:color w:val="auto"/>
                <w:kern w:val="0"/>
                <w:sz w:val="24"/>
                <w:szCs w:val="24"/>
                <w:highlight w:val="none"/>
                <w:lang w:val="en-US" w:eastAsia="zh-CN" w:bidi="ar"/>
              </w:rPr>
              <w:t>约</w:t>
            </w:r>
            <w:r>
              <w:rPr>
                <w:rFonts w:hint="eastAsia" w:ascii="宋体" w:hAnsi="宋体" w:eastAsia="宋体" w:cs="宋体"/>
                <w:color w:val="auto"/>
                <w:kern w:val="0"/>
                <w:sz w:val="24"/>
                <w:szCs w:val="24"/>
                <w:highlight w:val="none"/>
                <w:lang w:bidi="ar"/>
              </w:rPr>
              <w:t>1.5mm聚氨酯合成革超柔皮。</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填充材质：海绵，密度≥30</w:t>
            </w:r>
            <w:r>
              <w:rPr>
                <w:rFonts w:hint="eastAsia" w:ascii="宋体" w:hAnsi="宋体" w:eastAsia="宋体" w:cs="宋体"/>
                <w:color w:val="auto"/>
                <w:kern w:val="0"/>
                <w:sz w:val="24"/>
                <w:szCs w:val="24"/>
                <w:highlight w:val="none"/>
                <w:lang w:eastAsia="zh-CN" w:bidi="ar"/>
              </w:rPr>
              <w:t>Kg</w:t>
            </w:r>
            <w:r>
              <w:rPr>
                <w:rFonts w:hint="eastAsia" w:ascii="宋体" w:hAnsi="宋体" w:eastAsia="宋体" w:cs="宋体"/>
                <w:color w:val="auto"/>
                <w:kern w:val="0"/>
                <w:sz w:val="24"/>
                <w:szCs w:val="24"/>
                <w:highlight w:val="none"/>
                <w:lang w:bidi="ar"/>
              </w:rPr>
              <w:t>/m³。</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产品特点：企鹅、青蛙、小熊、狮子四种造型，可单独使用，可搭配沙发使用。</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手偶</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材质：pp棉</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尺寸：约≤250mm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用途：用于幼儿角色游戏使用</w:t>
            </w:r>
            <w:r>
              <w:rPr>
                <w:rFonts w:hint="eastAsia" w:ascii="宋体" w:hAnsi="宋体" w:eastAsia="宋体" w:cs="宋体"/>
                <w:color w:val="auto"/>
                <w:kern w:val="0"/>
                <w:sz w:val="24"/>
                <w:szCs w:val="24"/>
                <w:highlight w:val="none"/>
                <w:lang w:eastAsia="zh-CN"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几何颜色配对游戏</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1、材质：榉木，多层实木夹板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2、尺寸：约280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35mm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：这款产品由9个木块组成，3个基本几何形状各3种颜色。</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 xml:space="preserve">产品符合GB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形状堆叠学习板</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1、材质：榉木，多层实木夹板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2、尺寸：约280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40mm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5个小学习板，</w:t>
            </w:r>
            <w:r>
              <w:rPr>
                <w:rFonts w:hint="eastAsia" w:ascii="宋体" w:hAnsi="宋体" w:eastAsia="宋体" w:cs="宋体"/>
                <w:color w:val="auto"/>
                <w:kern w:val="0"/>
                <w:sz w:val="24"/>
                <w:szCs w:val="24"/>
                <w:highlight w:val="none"/>
                <w:lang w:bidi="ar"/>
              </w:rPr>
              <w:t>幼儿根据颜色和形状将木块匹配到学习板上的过程，加深了幼儿对颜色、形状的认知，锻炼手部精细动作。</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 xml:space="preserve">产品符合GB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颜色混合学习镜</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1、材质：多层实木夹板，亚克力</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2、尺寸：约280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：颜色混合学习镜可让幼儿学习红、黄、蓝三元色和其互相混合后的颜色变化，幼儿更可透过其中镜面的反射去进行自我观察。</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bidi="ar"/>
              </w:rPr>
              <w:t>4、</w:t>
            </w:r>
            <w:r>
              <w:rPr>
                <w:rFonts w:hint="eastAsia" w:ascii="宋体" w:hAnsi="宋体" w:eastAsia="宋体" w:cs="宋体"/>
                <w:color w:val="auto"/>
                <w:sz w:val="24"/>
                <w:szCs w:val="24"/>
                <w:highlight w:val="none"/>
                <w:lang w:eastAsia="zh-CN" w:bidi="ar"/>
              </w:rPr>
              <w:t>产品符合</w:t>
            </w:r>
            <w:r>
              <w:rPr>
                <w:rFonts w:hint="eastAsia" w:ascii="宋体" w:hAnsi="宋体" w:cs="宋体"/>
                <w:color w:val="auto"/>
                <w:sz w:val="24"/>
                <w:szCs w:val="24"/>
                <w:highlight w:val="none"/>
                <w:lang w:eastAsia="zh-CN" w:bidi="ar"/>
              </w:rPr>
              <w:t xml:space="preserve">GB 6675-2014。 </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5、油漆：儿童水性清水漆，</w:t>
            </w:r>
            <w:r>
              <w:rPr>
                <w:rFonts w:hint="eastAsia" w:ascii="宋体" w:hAnsi="宋体" w:eastAsia="宋体" w:cs="宋体"/>
                <w:color w:val="auto"/>
                <w:sz w:val="24"/>
                <w:szCs w:val="24"/>
                <w:highlight w:val="none"/>
                <w:lang w:eastAsia="zh-CN" w:bidi="ar"/>
              </w:rPr>
              <w:t>两底两面均整体喷涂漆面</w:t>
            </w:r>
            <w:r>
              <w:rPr>
                <w:rFonts w:hint="eastAsia" w:ascii="宋体" w:hAnsi="宋体" w:eastAsia="宋体" w:cs="宋体"/>
                <w:color w:val="auto"/>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5件</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视觉与触觉 1-5学习板</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1、材质：榉木，多层实木夹板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2、尺寸：约280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此款学习板教学目标：透过视觉与触觉感知，学习数字1-5、学习1-5数与量、学习不同方式表述1-5、提高幼儿对数学的兴趣。由6种不同方式数1-5的学习板，红色方块印刷和触感凹槽两种方式显示了阿拉伯数字1-5，黄色方块采用了印刷和嵌小色彩亚克力宝石设计成镶嵌宝石两种方式去显示了1-5点数，绿色方块一面印有记账符号，另一面印有数字手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 xml:space="preserve">产品符合GB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梯形数字学习条</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1、材质：榉木，多层实木夹板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2、尺寸：约280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4个拼块，</w:t>
            </w:r>
            <w:r>
              <w:rPr>
                <w:rFonts w:hint="eastAsia" w:ascii="宋体" w:hAnsi="宋体" w:eastAsia="宋体" w:cs="宋体"/>
                <w:color w:val="auto"/>
                <w:kern w:val="0"/>
                <w:sz w:val="24"/>
                <w:szCs w:val="24"/>
                <w:highlight w:val="none"/>
                <w:lang w:bidi="ar"/>
              </w:rPr>
              <w:t>彩虹条状学习板，采用丰富多彩的颜色，由不同长度的长梯形积木条组成。</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 xml:space="preserve">产品符合GB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颜色配对叠罗汉积木</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1、材质：榉木，多层实木夹板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2、尺寸：约280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内含2个小木块，</w:t>
            </w:r>
            <w:r>
              <w:rPr>
                <w:rFonts w:hint="eastAsia" w:ascii="宋体" w:hAnsi="宋体" w:eastAsia="宋体" w:cs="宋体"/>
                <w:color w:val="auto"/>
                <w:kern w:val="0"/>
                <w:sz w:val="24"/>
                <w:szCs w:val="24"/>
                <w:highlight w:val="none"/>
                <w:lang w:bidi="ar"/>
              </w:rPr>
              <w:t>一款极多元化的配对创意积木，可用于颜色、形状配对、颜色混合、空间认知和鼓励创意的叠罗汉游戏。</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 xml:space="preserve">产品符合GB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迷你数独游戏板</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1、材质：榉木，多层实木夹板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2、尺寸：约280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：数独游戏鼓励幼儿逻辑思考，如何排列数字横竖都不一样</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 xml:space="preserve">产品符合GB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过三关游戏</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1、材质：榉木，多层实木夹板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2、尺寸：约280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：过三关是一款非常经典的益智游戏，两个小朋友在九宫格上使用两种棋子进行对战，率先将自己持有的棋子通过横、直、斜任意方式连成一线则为胜。</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 xml:space="preserve">产品符合GB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，均经过刨光、砂光、倒角、圆角处理，成品无毛刺、无裂纹。</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颜色搭桥</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1、尺寸：约280×280×2</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2、材质：多层实木夹板，榉木</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：游戏板主要由三种色彩，还有6个形状缺失的正方形，和四个两头有颜色的长方形积木块。</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形状学习甜圈拼接积木</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1、尺寸：约280×280×2</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2、材质：多层实木夹板，榉木</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：甜甜圈拼接积木是一款多功能的游戏玩具，通过完成拼接游戏，帮助幼儿提升空间认知能力和思维发展。</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方块拼接学习板</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1、材质：榉木，多层实木夹板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2、尺寸：约380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25mm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：产品包括学习板及六个采用不同切割方式的正方形。</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分数学习板</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1、材质：榉木，多层实木夹板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2、尺寸：约380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25mm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：产品涵盖六个不同等分的比例（1—6），可帮助幼儿了解部分与整体的关系，也可以为幼儿将来学习除法和分数积累经验。</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 xml:space="preserve">产品符合GB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形状拼接学习板</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1、材质：榉木，多层实木夹板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2、尺寸：约380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25mm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：产品由5个不同形状的图形—圆形、正方形、长方形、三角形、五边形组成。</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 xml:space="preserve">产品符合GB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手握放大镜4件套</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1、尺寸：约2</w:t>
            </w:r>
            <w:r>
              <w:rPr>
                <w:rFonts w:hint="eastAsia" w:ascii="宋体" w:hAnsi="宋体" w:eastAsia="宋体" w:cs="宋体"/>
                <w:color w:val="auto"/>
                <w:kern w:val="0"/>
                <w:sz w:val="24"/>
                <w:szCs w:val="24"/>
                <w:highlight w:val="none"/>
                <w:lang w:val="en-US" w:eastAsia="zh-CN" w:bidi="ar"/>
              </w:rPr>
              <w:t>40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110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200mm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2、材质：榉木，多层实木夹板，亚克力</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：物品放大后是什么样的呢？这是一款带有4个3倍数的手握放大镜和一个收纳底座的放大镜套装。每个放大镜的把手都配有不同颜色，底座顶部采用了加厚的透明亚克力板。</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座地式100珠学习算盘</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1、尺寸：约450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260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6</w:t>
            </w:r>
            <w:r>
              <w:rPr>
                <w:rFonts w:hint="eastAsia" w:ascii="宋体" w:hAnsi="宋体" w:eastAsia="宋体" w:cs="宋体"/>
                <w:color w:val="auto"/>
                <w:kern w:val="0"/>
                <w:sz w:val="24"/>
                <w:szCs w:val="24"/>
                <w:highlight w:val="none"/>
                <w:lang w:val="en-US" w:eastAsia="zh-CN" w:bidi="ar"/>
              </w:rPr>
              <w:t>50</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：本产品可以开展数学活动自然数之间一一对应、口头数数、按物点数，说出总数等游戏，结合其他材料按数取物。</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br w:type="textWrapping"/>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计时沙漏套装</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1、尺寸：约39</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8</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180mm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单个尺寸：</w:t>
            </w:r>
            <w:r>
              <w:rPr>
                <w:rFonts w:hint="eastAsia" w:ascii="宋体" w:hAnsi="宋体" w:eastAsia="宋体" w:cs="宋体"/>
                <w:color w:val="auto"/>
                <w:kern w:val="0"/>
                <w:sz w:val="24"/>
                <w:szCs w:val="24"/>
                <w:highlight w:val="none"/>
                <w:lang w:eastAsia="zh-CN" w:bidi="ar"/>
              </w:rPr>
              <w:t>约</w:t>
            </w:r>
            <w:r>
              <w:rPr>
                <w:rFonts w:hint="eastAsia" w:ascii="宋体" w:hAnsi="宋体" w:eastAsia="宋体" w:cs="宋体"/>
                <w:color w:val="auto"/>
                <w:kern w:val="0"/>
                <w:sz w:val="24"/>
                <w:szCs w:val="24"/>
                <w:highlight w:val="none"/>
                <w:lang w:val="en-US" w:eastAsia="zh-CN" w:bidi="ar"/>
              </w:rPr>
              <w:t>100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8</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170mm 4个为一套</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2、材质：榉木、亚克力和玻璃</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：计时沙漏是一款便捷的计时游戏辅助工具，本款计时沙漏套装含功能为：1分钟、2分钟、3分钟、5分钟四个不同时段的计时沙漏。</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巨型穿珠套叠游戏套装（第三套）</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1、尺寸：约41</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20</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6</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2、材质：榉木，多层实木夹板</w:t>
            </w: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3、产品采用榉木制造，巨型穿珠游戏（三）配备了红、黄、蓝、绿各2根线绳，4根穿绳木棒及4个方形底座、4根木柱，33颗木珠，24张（双面）题卡，一本说明书。</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 产品设计了3种不同类型的游戏：从简单的颜色、形状分类到按规律推理排序；从量的高矮比较到探索物体量变化的立柱套叠；从木珠平面堆砌组合到立体空间建构。</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，均经过刨光、砂光、倒角、圆角处理，成品无毛刺、无裂纹。</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颜色形状对对碰 - 圆形</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1、尺寸：约200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200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5</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产品选用榉木，外观敦实、光滑棱角，采用毒水性漆，颜色饱和不褪色，易清洗。本产品是颜色形状对对碰系列的产品之一，由9个不同颜色的圆形盒子和圆形木块组成。本产品配备了图文并茂的说明书和幼儿操作题卡，题卡内容由浅入深、由易到难，为不同层次水平的幼儿提供了游戏空间。</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 xml:space="preserve">产品符合GB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颜色形状对对碰 - 三角形</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1、尺寸：约200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200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5</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2、材质：产品选用榉木，外观敦实、光滑棱角，采用毒水性漆，颜色饱和不褪色，易清洗。</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：本产品是颜色形状对对碰系列的产品之一，由8个不同颜色的三角形盒子和三角形木块组成，设计色彩鲜艳、造型简洁、操作稳妥，易于收纳，适用于2岁以上幼儿独立操作游戏使用。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 xml:space="preserve">产品符合GB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颜色形状对对碰 - 方形</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bottom"/>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1、尺寸：约200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200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5</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：产品选用榉木，外观敦实、光滑棱角，采用毒水性漆，颜色饱和不褪色，易清洗。本产品是颜色形状对对碰系列的产品之一，由9个不同颜色的方形盒子和方形木块组成。</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 xml:space="preserve">产品符合GB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视觉训练 - 学习镜面4件套</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bottom"/>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1、材质：榉木，亚克力镜</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尺寸：约340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170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40mm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：学习镜面四件套由4块镜面组成，可以用来创建不同的镜面组合，达到不同的教学目的。</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 xml:space="preserve">产品符合GB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，均经过刨光、砂光、倒角、圆角处理，成品无毛刺、无裂纹。</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视觉训练 - 色彩积木24件套</w:t>
            </w:r>
          </w:p>
        </w:tc>
        <w:tc>
          <w:tcPr>
            <w:tcW w:w="8288" w:type="dxa"/>
            <w:noWrap w:val="0"/>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240" w:lineRule="auto"/>
              <w:jc w:val="left"/>
              <w:textAlignment w:val="bottom"/>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材质：榉木，多层实木夹板</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2、尺寸：约200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200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5</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bottom"/>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：色彩积木套装由不同大小和形状的颜色积木组成，可搭配镜面游戏盘和学习镜面4件套进行不同的教学游戏，也可独立用于形状、颜色等感官训练。</w:t>
            </w:r>
          </w:p>
          <w:p>
            <w:pPr>
              <w:keepNext w:val="0"/>
              <w:keepLines w:val="0"/>
              <w:pageBreakBefore w:val="0"/>
              <w:widowControl w:val="0"/>
              <w:kinsoku/>
              <w:wordWrap/>
              <w:overflowPunct/>
              <w:topLinePunct w:val="0"/>
              <w:autoSpaceDE/>
              <w:autoSpaceDN/>
              <w:bidi w:val="0"/>
              <w:adjustRightInd/>
              <w:snapToGrid/>
              <w:spacing w:line="240" w:lineRule="auto"/>
              <w:jc w:val="left"/>
              <w:textAlignment w:val="bottom"/>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 xml:space="preserve">产品符合GB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视觉训练 - 镜面白板面积木6件套</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1、材质：榉木，多层实木夹板，亚克力镜，亚克力</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2、尺寸：约200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200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5</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产品说明：镜面积木套装由不同大小和形状的积木组成，积木一面是镜面，另一面是白色胶片，可搭配镜面游戏盒和镜面学习4件套进行不同的教学游戏，也可用于感官和空间思维训练。本产品配备一个收纳盒，方便收纳和携带。</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透光底座科教放大镜(3</w:t>
            </w:r>
            <w:r>
              <w:rPr>
                <w:rFonts w:hint="eastAsia" w:ascii="宋体" w:hAnsi="宋体" w:eastAsia="宋体" w:cs="宋体"/>
                <w:color w:val="auto"/>
                <w:kern w:val="0"/>
                <w:sz w:val="24"/>
                <w:szCs w:val="24"/>
                <w:highlight w:val="none"/>
                <w:lang w:val="en-US" w:eastAsia="zh-CN" w:bidi="ar"/>
              </w:rPr>
              <w:t>倍</w:t>
            </w:r>
            <w:r>
              <w:rPr>
                <w:rFonts w:hint="eastAsia" w:ascii="宋体" w:hAnsi="宋体" w:eastAsia="宋体" w:cs="宋体"/>
                <w:color w:val="auto"/>
                <w:kern w:val="0"/>
                <w:sz w:val="24"/>
                <w:szCs w:val="24"/>
                <w:highlight w:val="none"/>
                <w:lang w:bidi="ar"/>
              </w:rPr>
              <w:t>)</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1、尺寸：约230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31</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290mm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2、材质：榉木，多层实木夹板，亚克力</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：这是一个坚固耐用的木制放大镜（3倍放大），采用不碎亚克力镜片，安全不怕摔</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 xml:space="preserve">产品符合GB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触觉训练 - 形状探奇套装</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1、尺寸：约200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200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5</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2、材质：榉木，多层实木夹板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：产品由12个不同形状木块组成，可配合探奇玩具箱一起使用，幼儿可以透过探奇玩具箱触摸木块来正确识别形状。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 xml:space="preserve">产品符合GB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透视色彩积木30件套</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1、尺寸：约475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470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220mm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2、材质：榉木，亚克力</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3、数量：30件</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色彩水晶积木30件套由亚克力制成，色彩明亮，晶莹剔透，包含了不同形状大小的正方形、三角形和长方形。鲜艳的色彩容易吸引幼儿的目光，更可提供一个不一样的颜色体验旅程。可配合贝思德的LED灯箱使用，体验色彩混合的奇妙现象。</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角色扮演类 - 收银台钱币套装</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1、尺寸约180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200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120mm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：收银台钱币套装，幼儿扮演收银员角色，能从中增强对钱币数量的认知，数数，加减法学习，学会刷卡等</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 xml:space="preserve">产品符合GB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便携式烫衣板套装</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bottom"/>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1、尺寸：约265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165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35mm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2、材质：榉木，多层实木夹板，布包</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：一款便于收纳的可摺合烫衣板。拿出烫斗和衣架，展开烫衣板，小孩就可以马上开始烫衣，游戏完结时，只需把配件放回收纳包内，摺合提走烫衣板。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小工匠腰包玩具套装</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1、尺寸：约400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190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30mm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2、材质：榉木，多层实木夹板，塑胶，布包</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 xml:space="preserve">：一款12件套的工匠腰包，腰包说得上是麻雀虽小，但五脏俱全，它包括了锤子，螺丝刀，拍手，锯刀等工具，另外也配有螺丝及操作木块，腰包的腰带可调长短 </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我的化妆包玩具</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1、尺寸：约245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95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195mm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2、材质：榉木，多层实木夹板，布包</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：套餐包括了吹风机、唇膏、粉底、梳子、化妆刷、指甲油、化妆镜、小手机共10件美容用品</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 xml:space="preserve">产品符合GB 6675-2014。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我的医疗包玩具</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1、尺寸：约215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85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180mm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2、材质：榉木，多层实木夹板，布包</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：套餐包括了听诊器、血压仪、针筒、药剂、体温仪等。</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幼儿学习天秤</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1、尺寸：约460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15</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350mm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2、材质：多层实木夹板，榉木</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：依据杠杆原理，掌握天平的平衡能力，学习数量与平衡的关系，理解重量与数量的区别。</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快乐农场系列 - 农夫车套装</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1、尺寸：约450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310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200mm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2、材质：塑胶</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：农夫车套装由6件组成：手推车、铲子、耙子、平锤、尖锤、洒水壶。</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快乐农场系列 - 蔬菜配件22件套</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1、尺寸：约315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215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170mm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2、材质：布</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：蔬菜配件22件套，产品与快乐农场系列产品一起使用组成小区角，模拟真实的农场场景</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t xml:space="preserve"> </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小鸡家族配件14件套</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1、尺寸：约500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350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290mm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2、材质：布</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：小鸡家族配件14件套：2只大鸡，4只小鸡，8颗鸡蛋，产品与快乐农场系列产品一起使用组成小区角，模拟真实的农场场景</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t xml:space="preserve"> </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快乐农场系列 - 小猪配件2件套</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1、尺寸：约290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210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160m</w:t>
            </w:r>
            <w:r>
              <w:rPr>
                <w:rFonts w:hint="eastAsia" w:ascii="宋体" w:hAnsi="宋体" w:eastAsia="宋体" w:cs="宋体"/>
                <w:color w:val="auto"/>
                <w:kern w:val="0"/>
                <w:sz w:val="24"/>
                <w:szCs w:val="24"/>
                <w:highlight w:val="none"/>
                <w:lang w:val="en-US" w:eastAsia="zh-CN" w:bidi="ar"/>
              </w:rPr>
              <w:t>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2、材质：布</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：小猪配件2件套，产品与快乐农场系列产品一起使用组成小区角，模拟真实的农场场景</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t xml:space="preserve"> </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快乐消防员角色扮演配件12件套</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1、尺寸：约450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310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245mm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2、材质：布，塑胶</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：快乐消防员角色扮演配件12件套，与快乐消防局一起组合使用，模拟真实的消防局场景</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t xml:space="preserve"> </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流动灭火器</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1、尺寸：约340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val="en-US" w:eastAsia="zh-CN" w:bidi="ar"/>
              </w:rPr>
              <w:t>20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520mm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2、材质：榉木，多层实木夹板，轮子2个，甲醛释放量≤0.1mg/L，含水率</w:t>
            </w:r>
            <w:r>
              <w:rPr>
                <w:rFonts w:hint="eastAsia" w:ascii="宋体" w:hAnsi="宋体" w:eastAsia="宋体" w:cs="宋体"/>
                <w:color w:val="auto"/>
                <w:kern w:val="0"/>
                <w:sz w:val="24"/>
                <w:szCs w:val="24"/>
                <w:highlight w:val="none"/>
                <w:lang w:eastAsia="zh-CN" w:bidi="ar"/>
              </w:rPr>
              <w:t>约</w:t>
            </w:r>
            <w:r>
              <w:rPr>
                <w:rFonts w:hint="eastAsia" w:ascii="宋体" w:hAnsi="宋体" w:eastAsia="宋体" w:cs="宋体"/>
                <w:color w:val="auto"/>
                <w:kern w:val="0"/>
                <w:sz w:val="24"/>
                <w:szCs w:val="24"/>
                <w:highlight w:val="none"/>
                <w:lang w:bidi="ar"/>
              </w:rPr>
              <w:t>11.5%，符合木材含水率标准</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：一款可移动的灭火器，搭配消防局区角产品一起使用，可培养幼儿正确使用灭火器，认识灭火器的功能，教导幼儿当火灾来临时该如何应变。</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，均经过刨光、砂光、倒角、圆角处理，成品无毛刺、无裂纹。</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6、五金件选用环保五金，安全无毒，符合国家标准规范的要求，钡、铅、镉、锑、硒、铬、汞、砷等含量控制指标完全符合要求</w:t>
            </w:r>
            <w:r>
              <w:rPr>
                <w:rFonts w:hint="eastAsia" w:ascii="宋体" w:hAnsi="宋体" w:eastAsia="宋体" w:cs="宋体"/>
                <w:color w:val="auto"/>
                <w:kern w:val="0"/>
                <w:sz w:val="24"/>
                <w:szCs w:val="24"/>
                <w:highlight w:val="none"/>
                <w:lang w:eastAsia="zh-CN"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快乐警察角色扮演配件14件套</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1、尺寸：约450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310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245mm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2、材质：布，塑胶</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：快乐警察角色扮演配件14件套，与快乐警察局一起组合使用，模拟真实的警察局场景</w:t>
            </w:r>
            <w:r>
              <w:rPr>
                <w:rFonts w:hint="eastAsia" w:ascii="宋体" w:hAnsi="宋体" w:eastAsia="宋体" w:cs="宋体"/>
                <w:color w:val="auto"/>
                <w:kern w:val="0"/>
                <w:sz w:val="24"/>
                <w:szCs w:val="24"/>
                <w:highlight w:val="none"/>
                <w:lang w:eastAsia="zh-CN" w:bidi="ar"/>
              </w:rPr>
              <w:t xml:space="preserve">。 </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12人双层鞋柜</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规格：约1200×300×400mm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（1）基材：采用采用E1级实木多层板，甲醛释放量≤0.124 mg/m</w:t>
            </w:r>
            <w:r>
              <w:rPr>
                <w:rFonts w:hint="eastAsia" w:ascii="宋体" w:hAnsi="宋体" w:eastAsia="宋体" w:cs="宋体"/>
                <w:color w:val="auto"/>
                <w:kern w:val="0"/>
                <w:sz w:val="24"/>
                <w:szCs w:val="24"/>
                <w:highlight w:val="none"/>
                <w:vertAlign w:val="superscript"/>
                <w:lang w:bidi="ar"/>
              </w:rPr>
              <w:t>3</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（2）封边： PVC封边。采用高温封边热溶胶，经全自动封边机热压与板材粘连无丝无缝</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（3）封边胶：采用高温封边热溶胶</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（4）贴面胶：采用无苯环保胶水、甲醛释放量≤1.5mg/L；符合GB18580-2017室内装饰装修材料胶粘剂中有害物质限量标准</w:t>
            </w:r>
            <w:r>
              <w:rPr>
                <w:rFonts w:hint="eastAsia" w:ascii="宋体" w:hAnsi="宋体" w:eastAsia="宋体" w:cs="宋体"/>
                <w:color w:val="auto"/>
                <w:kern w:val="0"/>
                <w:sz w:val="24"/>
                <w:szCs w:val="24"/>
                <w:highlight w:val="none"/>
                <w:lang w:eastAsia="zh-CN" w:bidi="ar"/>
              </w:rPr>
              <w:t xml:space="preserve">。 </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感统圆柱独木桥</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规格：约1200×600×480mm</w:t>
            </w:r>
          </w:p>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外皮采用聚氨酯合成革超柔皮，填充物为高回弹海绵。产品由三部分组成，两个底座尺寸约600×300×300mm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圆形爬桥尺寸约300×1200mm。</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熊洞树屋</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规格：约1050×670×1200mm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采用环保优质实木多层板。树洞镂空造型最大的高度约75</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最大的宽度约61</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mm，树屋内部尺寸长约63</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mm，宽约67</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mm，内部铺设厚度约30mm的坐垫；坐垫面离地面高度约335mm，坐垫面离顶架拉板距离约840mm。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树屋屋顶搭配4根约</w:t>
            </w:r>
            <w:r>
              <w:rPr>
                <w:rStyle w:val="17"/>
                <w:rFonts w:hint="eastAsia" w:ascii="宋体" w:hAnsi="宋体" w:eastAsia="宋体" w:cs="宋体"/>
                <w:color w:val="auto"/>
                <w:sz w:val="24"/>
                <w:szCs w:val="24"/>
                <w:highlight w:val="none"/>
                <w:lang w:bidi="ar"/>
              </w:rPr>
              <w:t>63</w:t>
            </w:r>
            <w:r>
              <w:rPr>
                <w:rStyle w:val="17"/>
                <w:rFonts w:hint="eastAsia" w:ascii="宋体" w:hAnsi="宋体" w:eastAsia="宋体" w:cs="宋体"/>
                <w:color w:val="auto"/>
                <w:sz w:val="24"/>
                <w:szCs w:val="24"/>
                <w:highlight w:val="none"/>
                <w:lang w:val="en-US" w:eastAsia="zh-CN" w:bidi="ar"/>
              </w:rPr>
              <w:t>0</w:t>
            </w:r>
            <w:r>
              <w:rPr>
                <w:rStyle w:val="17"/>
                <w:rFonts w:hint="eastAsia" w:ascii="宋体" w:hAnsi="宋体" w:eastAsia="宋体" w:cs="宋体"/>
                <w:color w:val="auto"/>
                <w:sz w:val="24"/>
                <w:szCs w:val="24"/>
                <w:highlight w:val="none"/>
                <w:lang w:bidi="ar"/>
              </w:rPr>
              <w:t>mm</w:t>
            </w:r>
            <w:r>
              <w:rPr>
                <w:rStyle w:val="17"/>
                <w:rFonts w:hint="eastAsia" w:ascii="宋体" w:hAnsi="宋体" w:eastAsia="宋体" w:cs="宋体"/>
                <w:color w:val="auto"/>
                <w:sz w:val="24"/>
                <w:szCs w:val="24"/>
                <w:highlight w:val="none"/>
                <w:lang w:val="en-US" w:eastAsia="zh-CN" w:bidi="ar"/>
              </w:rPr>
              <w:t>长</w:t>
            </w:r>
            <w:r>
              <w:rPr>
                <w:rStyle w:val="17"/>
                <w:rFonts w:hint="eastAsia" w:ascii="宋体" w:hAnsi="宋体" w:eastAsia="宋体" w:cs="宋体"/>
                <w:color w:val="auto"/>
                <w:sz w:val="24"/>
                <w:szCs w:val="24"/>
                <w:highlight w:val="none"/>
                <w:lang w:bidi="ar"/>
              </w:rPr>
              <w:t>的钢管固定，搭配安装</w:t>
            </w:r>
            <w:r>
              <w:rPr>
                <w:rFonts w:hint="eastAsia" w:ascii="宋体" w:hAnsi="宋体" w:eastAsia="宋体" w:cs="宋体"/>
                <w:color w:val="auto"/>
                <w:kern w:val="0"/>
                <w:sz w:val="24"/>
                <w:szCs w:val="24"/>
                <w:highlight w:val="none"/>
                <w:lang w:bidi="ar"/>
              </w:rPr>
              <w:t>约</w:t>
            </w:r>
            <w:r>
              <w:rPr>
                <w:rStyle w:val="17"/>
                <w:rFonts w:hint="eastAsia" w:ascii="宋体" w:hAnsi="宋体" w:eastAsia="宋体" w:cs="宋体"/>
                <w:color w:val="auto"/>
                <w:sz w:val="24"/>
                <w:szCs w:val="24"/>
                <w:highlight w:val="none"/>
                <w:lang w:bidi="ar"/>
              </w:rPr>
              <w:t>136</w:t>
            </w:r>
            <w:r>
              <w:rPr>
                <w:rStyle w:val="17"/>
                <w:rFonts w:hint="eastAsia" w:ascii="宋体" w:hAnsi="宋体" w:eastAsia="宋体" w:cs="宋体"/>
                <w:color w:val="auto"/>
                <w:sz w:val="24"/>
                <w:szCs w:val="24"/>
                <w:highlight w:val="none"/>
                <w:lang w:val="en-US" w:eastAsia="zh-CN" w:bidi="ar"/>
              </w:rPr>
              <w:t>0</w:t>
            </w:r>
            <w:r>
              <w:rPr>
                <w:rStyle w:val="17"/>
                <w:rFonts w:hint="eastAsia" w:ascii="宋体" w:hAnsi="宋体" w:eastAsia="宋体" w:cs="宋体"/>
                <w:color w:val="auto"/>
                <w:sz w:val="24"/>
                <w:szCs w:val="24"/>
                <w:highlight w:val="none"/>
                <w:lang w:bidi="ar"/>
              </w:rPr>
              <w:t>×63</w:t>
            </w:r>
            <w:r>
              <w:rPr>
                <w:rStyle w:val="17"/>
                <w:rFonts w:hint="eastAsia" w:ascii="宋体" w:hAnsi="宋体" w:eastAsia="宋体" w:cs="宋体"/>
                <w:color w:val="auto"/>
                <w:sz w:val="24"/>
                <w:szCs w:val="24"/>
                <w:highlight w:val="none"/>
                <w:lang w:val="en-US" w:eastAsia="zh-CN" w:bidi="ar"/>
              </w:rPr>
              <w:t>0m</w:t>
            </w:r>
            <w:r>
              <w:rPr>
                <w:rStyle w:val="17"/>
                <w:rFonts w:hint="eastAsia" w:ascii="宋体" w:hAnsi="宋体" w:eastAsia="宋体" w:cs="宋体"/>
                <w:color w:val="auto"/>
                <w:sz w:val="24"/>
                <w:szCs w:val="24"/>
                <w:highlight w:val="none"/>
                <w:lang w:bidi="ar"/>
              </w:rPr>
              <w:t>m的仿棉麻材质篷布尺，篷布可拆洗；内部安装2个黑色不锈钢管；配挂1个装书布袋子，尺寸</w:t>
            </w:r>
            <w:r>
              <w:rPr>
                <w:rFonts w:hint="eastAsia" w:ascii="宋体" w:hAnsi="宋体" w:eastAsia="宋体" w:cs="宋体"/>
                <w:color w:val="auto"/>
                <w:kern w:val="0"/>
                <w:sz w:val="24"/>
                <w:szCs w:val="24"/>
                <w:highlight w:val="none"/>
                <w:lang w:bidi="ar"/>
              </w:rPr>
              <w:t>约</w:t>
            </w:r>
            <w:r>
              <w:rPr>
                <w:rStyle w:val="17"/>
                <w:rFonts w:hint="eastAsia" w:ascii="宋体" w:hAnsi="宋体" w:eastAsia="宋体" w:cs="宋体"/>
                <w:color w:val="auto"/>
                <w:sz w:val="24"/>
                <w:szCs w:val="24"/>
                <w:highlight w:val="none"/>
                <w:lang w:bidi="ar"/>
              </w:rPr>
              <w:t>30</w:t>
            </w:r>
            <w:r>
              <w:rPr>
                <w:rStyle w:val="17"/>
                <w:rFonts w:hint="eastAsia" w:ascii="宋体" w:hAnsi="宋体" w:eastAsia="宋体" w:cs="宋体"/>
                <w:color w:val="auto"/>
                <w:sz w:val="24"/>
                <w:szCs w:val="24"/>
                <w:highlight w:val="none"/>
                <w:lang w:val="en-US" w:eastAsia="zh-CN" w:bidi="ar"/>
              </w:rPr>
              <w:t>0</w:t>
            </w:r>
            <w:r>
              <w:rPr>
                <w:rStyle w:val="17"/>
                <w:rFonts w:hint="eastAsia" w:ascii="宋体" w:hAnsi="宋体" w:eastAsia="宋体" w:cs="宋体"/>
                <w:color w:val="auto"/>
                <w:sz w:val="24"/>
                <w:szCs w:val="24"/>
                <w:highlight w:val="none"/>
                <w:lang w:bidi="ar"/>
              </w:rPr>
              <w:t>×22</w:t>
            </w:r>
            <w:r>
              <w:rPr>
                <w:rStyle w:val="17"/>
                <w:rFonts w:hint="eastAsia" w:ascii="宋体" w:hAnsi="宋体" w:eastAsia="宋体" w:cs="宋体"/>
                <w:color w:val="auto"/>
                <w:sz w:val="24"/>
                <w:szCs w:val="24"/>
                <w:highlight w:val="none"/>
                <w:lang w:val="en-US" w:eastAsia="zh-CN" w:bidi="ar"/>
              </w:rPr>
              <w:t>0m</w:t>
            </w:r>
            <w:r>
              <w:rPr>
                <w:rStyle w:val="17"/>
                <w:rFonts w:hint="eastAsia" w:ascii="宋体" w:hAnsi="宋体" w:eastAsia="宋体" w:cs="宋体"/>
                <w:color w:val="auto"/>
                <w:sz w:val="24"/>
                <w:szCs w:val="24"/>
                <w:highlight w:val="none"/>
                <w:lang w:bidi="ar"/>
              </w:rPr>
              <w:t>m。</w:t>
            </w:r>
            <w:r>
              <w:rPr>
                <w:rStyle w:val="17"/>
                <w:rFonts w:hint="eastAsia" w:ascii="宋体" w:hAnsi="宋体" w:eastAsia="宋体" w:cs="宋体"/>
                <w:color w:val="auto"/>
                <w:sz w:val="24"/>
                <w:szCs w:val="24"/>
                <w:highlight w:val="none"/>
                <w:lang w:bidi="ar"/>
              </w:rPr>
              <w:br w:type="textWrapping"/>
            </w:r>
            <w:r>
              <w:rPr>
                <w:rStyle w:val="17"/>
                <w:rFonts w:hint="eastAsia" w:ascii="宋体" w:hAnsi="宋体" w:eastAsia="宋体" w:cs="宋体"/>
                <w:color w:val="auto"/>
                <w:sz w:val="24"/>
                <w:szCs w:val="24"/>
                <w:highlight w:val="none"/>
                <w:lang w:val="en-US" w:eastAsia="zh-CN" w:bidi="ar"/>
              </w:rPr>
              <w:t>3、</w:t>
            </w:r>
            <w:r>
              <w:rPr>
                <w:rStyle w:val="17"/>
                <w:rFonts w:hint="eastAsia" w:ascii="宋体" w:hAnsi="宋体" w:eastAsia="宋体" w:cs="宋体"/>
                <w:color w:val="auto"/>
                <w:sz w:val="24"/>
                <w:szCs w:val="24"/>
                <w:highlight w:val="none"/>
                <w:lang w:bidi="ar"/>
              </w:rPr>
              <w:t>底部空间分为左右两侧格子，内空尺寸</w:t>
            </w:r>
            <w:r>
              <w:rPr>
                <w:rFonts w:hint="eastAsia" w:ascii="宋体" w:hAnsi="宋体" w:eastAsia="宋体" w:cs="宋体"/>
                <w:color w:val="auto"/>
                <w:kern w:val="0"/>
                <w:sz w:val="24"/>
                <w:szCs w:val="24"/>
                <w:highlight w:val="none"/>
                <w:lang w:bidi="ar"/>
              </w:rPr>
              <w:t>约</w:t>
            </w:r>
            <w:r>
              <w:rPr>
                <w:rStyle w:val="17"/>
                <w:rFonts w:hint="eastAsia" w:ascii="宋体" w:hAnsi="宋体" w:eastAsia="宋体" w:cs="宋体"/>
                <w:color w:val="auto"/>
                <w:sz w:val="24"/>
                <w:szCs w:val="24"/>
                <w:highlight w:val="none"/>
                <w:lang w:bidi="ar"/>
              </w:rPr>
              <w:t>63</w:t>
            </w:r>
            <w:r>
              <w:rPr>
                <w:rStyle w:val="17"/>
                <w:rFonts w:hint="eastAsia" w:ascii="宋体" w:hAnsi="宋体" w:eastAsia="宋体" w:cs="宋体"/>
                <w:color w:val="auto"/>
                <w:sz w:val="24"/>
                <w:szCs w:val="24"/>
                <w:highlight w:val="none"/>
                <w:lang w:val="en-US" w:eastAsia="zh-CN" w:bidi="ar"/>
              </w:rPr>
              <w:t>5</w:t>
            </w:r>
            <w:r>
              <w:rPr>
                <w:rStyle w:val="17"/>
                <w:rFonts w:hint="eastAsia" w:ascii="宋体" w:hAnsi="宋体" w:eastAsia="宋体" w:cs="宋体"/>
                <w:color w:val="auto"/>
                <w:sz w:val="24"/>
                <w:szCs w:val="24"/>
                <w:highlight w:val="none"/>
                <w:lang w:bidi="ar"/>
              </w:rPr>
              <w:t>×370×200mm；底部安装塑料脚垫，高度</w:t>
            </w:r>
            <w:r>
              <w:rPr>
                <w:rFonts w:hint="eastAsia" w:ascii="宋体" w:hAnsi="宋体" w:eastAsia="宋体" w:cs="宋体"/>
                <w:color w:val="auto"/>
                <w:kern w:val="0"/>
                <w:sz w:val="24"/>
                <w:szCs w:val="24"/>
                <w:highlight w:val="none"/>
                <w:lang w:eastAsia="zh-CN" w:bidi="ar"/>
              </w:rPr>
              <w:t>约</w:t>
            </w:r>
            <w:r>
              <w:rPr>
                <w:rStyle w:val="17"/>
                <w:rFonts w:hint="eastAsia" w:ascii="宋体" w:hAnsi="宋体" w:eastAsia="宋体" w:cs="宋体"/>
                <w:color w:val="auto"/>
                <w:sz w:val="24"/>
                <w:szCs w:val="24"/>
                <w:highlight w:val="none"/>
                <w:lang w:bidi="ar"/>
              </w:rPr>
              <w:t>10mm，直径</w:t>
            </w:r>
            <w:r>
              <w:rPr>
                <w:rFonts w:hint="eastAsia" w:ascii="宋体" w:hAnsi="宋体" w:eastAsia="宋体" w:cs="宋体"/>
                <w:color w:val="auto"/>
                <w:kern w:val="0"/>
                <w:sz w:val="24"/>
                <w:szCs w:val="24"/>
                <w:highlight w:val="none"/>
                <w:lang w:bidi="ar"/>
              </w:rPr>
              <w:t>约</w:t>
            </w:r>
            <w:r>
              <w:rPr>
                <w:rStyle w:val="17"/>
                <w:rFonts w:hint="eastAsia" w:ascii="宋体" w:hAnsi="宋体" w:eastAsia="宋体" w:cs="宋体"/>
                <w:color w:val="auto"/>
                <w:sz w:val="24"/>
                <w:szCs w:val="24"/>
                <w:highlight w:val="none"/>
                <w:lang w:bidi="ar"/>
              </w:rPr>
              <w:t>17mm。</w:t>
            </w:r>
            <w:r>
              <w:rPr>
                <w:rStyle w:val="17"/>
                <w:rFonts w:hint="eastAsia" w:ascii="宋体" w:hAnsi="宋体" w:eastAsia="宋体" w:cs="宋体"/>
                <w:color w:val="auto"/>
                <w:sz w:val="24"/>
                <w:szCs w:val="24"/>
                <w:highlight w:val="none"/>
                <w:lang w:bidi="ar"/>
              </w:rPr>
              <w:br w:type="textWrapping"/>
            </w:r>
            <w:r>
              <w:rPr>
                <w:rStyle w:val="17"/>
                <w:rFonts w:hint="eastAsia" w:ascii="宋体" w:hAnsi="宋体" w:eastAsia="宋体" w:cs="宋体"/>
                <w:color w:val="auto"/>
                <w:sz w:val="24"/>
                <w:szCs w:val="24"/>
                <w:highlight w:val="none"/>
                <w:lang w:val="en-US" w:eastAsia="zh-CN" w:bidi="ar"/>
              </w:rPr>
              <w:t>4、</w:t>
            </w:r>
            <w:r>
              <w:rPr>
                <w:rStyle w:val="17"/>
                <w:rFonts w:hint="eastAsia" w:ascii="宋体" w:hAnsi="宋体" w:eastAsia="宋体" w:cs="宋体"/>
                <w:color w:val="auto"/>
                <w:sz w:val="24"/>
                <w:szCs w:val="24"/>
                <w:highlight w:val="none"/>
                <w:lang w:bidi="ar"/>
              </w:rPr>
              <w:t>油漆：采用环保的水性漆。</w:t>
            </w:r>
            <w:r>
              <w:rPr>
                <w:rStyle w:val="17"/>
                <w:rFonts w:hint="eastAsia" w:ascii="宋体" w:hAnsi="宋体" w:eastAsia="宋体" w:cs="宋体"/>
                <w:color w:val="auto"/>
                <w:sz w:val="24"/>
                <w:szCs w:val="24"/>
                <w:highlight w:val="none"/>
                <w:lang w:bidi="ar"/>
              </w:rPr>
              <w:br w:type="textWrapping"/>
            </w:r>
            <w:r>
              <w:rPr>
                <w:rStyle w:val="17"/>
                <w:rFonts w:hint="eastAsia" w:ascii="宋体" w:hAnsi="宋体" w:eastAsia="宋体" w:cs="宋体"/>
                <w:color w:val="auto"/>
                <w:sz w:val="24"/>
                <w:szCs w:val="24"/>
                <w:highlight w:val="none"/>
                <w:lang w:val="en-US" w:eastAsia="zh-CN" w:bidi="ar"/>
              </w:rPr>
              <w:t>5、</w:t>
            </w:r>
            <w:r>
              <w:rPr>
                <w:rStyle w:val="17"/>
                <w:rFonts w:hint="eastAsia" w:ascii="宋体" w:hAnsi="宋体" w:eastAsia="宋体" w:cs="宋体"/>
                <w:color w:val="auto"/>
                <w:sz w:val="24"/>
                <w:szCs w:val="24"/>
                <w:highlight w:val="none"/>
                <w:lang w:bidi="ar"/>
              </w:rPr>
              <w:t>油墨：采用环保水性油墨。</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1组</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0-3组合</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规格：约2740×1800mm(约等于4.9m)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基础部件</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14件</w:t>
            </w:r>
            <w:r>
              <w:rPr>
                <w:rFonts w:hint="eastAsia" w:ascii="宋体" w:hAnsi="宋体" w:eastAsia="宋体" w:cs="宋体"/>
                <w:color w:val="auto"/>
                <w:kern w:val="0"/>
                <w:sz w:val="24"/>
                <w:szCs w:val="24"/>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外皮采用厚度</w:t>
            </w:r>
            <w:r>
              <w:rPr>
                <w:rFonts w:hint="eastAsia" w:ascii="宋体" w:hAnsi="宋体" w:eastAsia="宋体" w:cs="宋体"/>
                <w:color w:val="auto"/>
                <w:kern w:val="0"/>
                <w:sz w:val="24"/>
                <w:szCs w:val="24"/>
                <w:highlight w:val="none"/>
                <w:lang w:eastAsia="zh-CN" w:bidi="ar"/>
              </w:rPr>
              <w:t>约</w:t>
            </w:r>
            <w:r>
              <w:rPr>
                <w:rFonts w:hint="eastAsia" w:ascii="宋体" w:hAnsi="宋体" w:eastAsia="宋体" w:cs="宋体"/>
                <w:color w:val="auto"/>
                <w:kern w:val="0"/>
                <w:sz w:val="24"/>
                <w:szCs w:val="24"/>
                <w:highlight w:val="none"/>
                <w:lang w:bidi="ar"/>
              </w:rPr>
              <w:t>1.5mm聚氨酯合成革超柔皮，填充物为高回弹海绵</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产品包含：1个不规则方块软包；1个1/4椭圆软包（烟灰绿）；2个圆洞障碍软包；2个萝卜蹲软包；1个感统钻洞；4个弧形软包（褐色）；2个弧形软包（橙色）；1个感统波浪阶梯。</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托育体能攀爬小平台</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规格：约840×490×330mm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（1）攀爬平台可单独使用。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（2）所有螺丝无毛刺不刮手，边角采用圆边/圆角处理以及安全防撞设计。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2、外观结构及材质：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（1）采用环保实木多层板，圆棒采用松木原木，黄色侧板；梯子圆棒直径约28mm。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（2）整体呈2个"n"形，两侧链接用直径约28mm圆棒形成攀爬梯，平台两侧设计镂空扶手，尺寸约300×65mm。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（3）油漆：采用环保的水性漆，全封闭涂装工艺。</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托育体能训练四边平台</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规格：约600×600×370mm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（1）平台可单独使用。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（2）所有螺丝无毛刺不刮手，边角采用圆边/圆角处理以及安全防撞设计。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2、外观结构及材质：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（1）平台采用环保实木多层板，边框采用环保实木多层板。边上镂空尺寸约460×80mm，镂空可用于攀爬桥的搭扣连接。</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（2）平台表面采用优质防滑PVC地垫。底部安装塑料脚垫，高度</w:t>
            </w:r>
            <w:r>
              <w:rPr>
                <w:rFonts w:hint="eastAsia" w:ascii="宋体" w:hAnsi="宋体" w:eastAsia="宋体" w:cs="宋体"/>
                <w:color w:val="auto"/>
                <w:kern w:val="0"/>
                <w:sz w:val="24"/>
                <w:szCs w:val="24"/>
                <w:highlight w:val="none"/>
                <w:lang w:eastAsia="zh-CN" w:bidi="ar"/>
              </w:rPr>
              <w:t>约</w:t>
            </w:r>
            <w:r>
              <w:rPr>
                <w:rFonts w:hint="eastAsia" w:ascii="宋体" w:hAnsi="宋体" w:eastAsia="宋体" w:cs="宋体"/>
                <w:color w:val="auto"/>
                <w:kern w:val="0"/>
                <w:sz w:val="24"/>
                <w:szCs w:val="24"/>
                <w:highlight w:val="none"/>
                <w:lang w:bidi="ar"/>
              </w:rPr>
              <w:t>10mm，直径约17mm。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（3）油漆：采用环保的水性漆，全封闭涂装工艺。</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托育体能绳网桥</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规格：约1500×430×60mm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（1）沿边两端带半圆凹孔设计。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（2）所有螺丝无毛刺不刮手，边角采用圆边/圆角处理以及安全防撞设计。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2、外观结构及材质：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（1）采用环保实木多层板；内空宽度约38</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mm；网桥为直径约10mm棉绳编织网，网孔大小约70×70mm。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（2）油漆：采用环保的水性漆，全封闭涂装工艺。</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托育钻爬滑梯组合</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规格：约1960×2600×1350mm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1、工艺设计：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（1）适用于1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3岁幼儿使用。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（2）大部分结构采用便捷的卡槽连接。</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（3）踩踏板面采用PVC地垫铺贴。</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（4）所有螺丝无毛刺不刮手，边角采用圆边/圆角处理以及安全防撞设计。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2、外观结构及材质：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（1）主体采用环保实木多层板，部分部件采用桦木原木，屋顶斜板表面贴樱桃纹防火板。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（2）平台离地高度约370mm；格栅圆棒直径约</w:t>
            </w:r>
            <w:r>
              <w:rPr>
                <w:rFonts w:hint="eastAsia" w:ascii="宋体" w:hAnsi="宋体" w:eastAsia="宋体" w:cs="宋体"/>
                <w:color w:val="auto"/>
                <w:kern w:val="0"/>
                <w:sz w:val="24"/>
                <w:szCs w:val="24"/>
                <w:highlight w:val="none"/>
                <w:lang w:val="en-US" w:eastAsia="zh-CN" w:bidi="ar"/>
              </w:rPr>
              <w:t>20</w:t>
            </w:r>
            <w:r>
              <w:rPr>
                <w:rFonts w:hint="eastAsia" w:ascii="宋体" w:hAnsi="宋体" w:eastAsia="宋体" w:cs="宋体"/>
                <w:color w:val="auto"/>
                <w:kern w:val="0"/>
                <w:sz w:val="24"/>
                <w:szCs w:val="24"/>
                <w:highlight w:val="none"/>
                <w:lang w:bidi="ar"/>
              </w:rPr>
              <w:t>mm，圆棒间空隙宽约5</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mm；步梯每级高约130mm，过道宽约560mm，过道通铺厚度2mm灰色PVC地垫，楼梯踏步板表面拉防滑槽；楼道右侧装亚克力材质镜子。</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（4）连接主要由约80×80×45mm塑料连接件为主，柱子顶部由约80×80×35mm</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color w:val="auto"/>
                <w:kern w:val="0"/>
                <w:sz w:val="24"/>
                <w:szCs w:val="24"/>
                <w:highlight w:val="none"/>
                <w:lang w:bidi="ar"/>
              </w:rPr>
              <w:t>塑料盖帽锁紧。</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（5）两侧通道放置两块入口挡板，尺寸约51</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×600mm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带握手孔；中间塑料爬筒直径约440mm，采用环保塑料材质，圆滑无毛刺。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（6）油漆：采用环保的水性漆，全封闭涂装工艺</w:t>
            </w:r>
            <w:r>
              <w:rPr>
                <w:rFonts w:hint="eastAsia" w:ascii="宋体" w:hAnsi="宋体" w:eastAsia="宋体" w:cs="宋体"/>
                <w:color w:val="auto"/>
                <w:kern w:val="0"/>
                <w:sz w:val="24"/>
                <w:szCs w:val="24"/>
                <w:highlight w:val="none"/>
                <w:lang w:eastAsia="zh-CN"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托育香蕉摇摇船</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规格：约1160×530×590mm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（1）采用环保优质实木多层板。船内空宽度约49</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mm，内部铺设尺寸约1120×490×30mm的坐垫。</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（2）链接两个香蕉造型的侧板是3个圆棒，底部由10块层板组装而成</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尺寸约51</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×60×</w:t>
            </w:r>
            <w:r>
              <w:rPr>
                <w:rFonts w:hint="eastAsia" w:ascii="宋体" w:hAnsi="宋体" w:eastAsia="宋体" w:cs="宋体"/>
                <w:color w:val="auto"/>
                <w:kern w:val="0"/>
                <w:sz w:val="24"/>
                <w:szCs w:val="24"/>
                <w:highlight w:val="none"/>
                <w:lang w:val="en-US" w:eastAsia="zh-CN" w:bidi="ar"/>
              </w:rPr>
              <w:t>20</w:t>
            </w:r>
            <w:r>
              <w:rPr>
                <w:rFonts w:hint="eastAsia" w:ascii="宋体" w:hAnsi="宋体" w:eastAsia="宋体" w:cs="宋体"/>
                <w:color w:val="auto"/>
                <w:kern w:val="0"/>
                <w:sz w:val="24"/>
                <w:szCs w:val="24"/>
                <w:highlight w:val="none"/>
                <w:lang w:bidi="ar"/>
              </w:rPr>
              <w:t>mm，船体弧形结构。</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（3）侧板的香蕉造型最大宽度约405.5mm，两头及边沿为几何镂空造型。</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（4）油漆：采用环保的水性漆。</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000000" w:fill="FFFFFF"/>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运动区·托班</w:t>
            </w:r>
          </w:p>
        </w:tc>
        <w:tc>
          <w:tcPr>
            <w:tcW w:w="8288" w:type="dxa"/>
            <w:shd w:val="clear" w:color="000000" w:fill="FFFFFF"/>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小鱼乐4个</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约150×760mm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表面</w:t>
            </w:r>
            <w:r>
              <w:rPr>
                <w:rFonts w:hint="eastAsia" w:ascii="宋体" w:hAnsi="宋体" w:eastAsia="宋体" w:cs="宋体"/>
                <w:color w:val="auto"/>
                <w:kern w:val="0"/>
                <w:sz w:val="24"/>
                <w:szCs w:val="24"/>
                <w:highlight w:val="none"/>
                <w:lang w:val="en-US" w:eastAsia="zh-CN" w:bidi="ar"/>
              </w:rPr>
              <w:t>采用</w:t>
            </w:r>
            <w:r>
              <w:rPr>
                <w:rFonts w:hint="eastAsia" w:ascii="宋体" w:hAnsi="宋体" w:eastAsia="宋体" w:cs="宋体"/>
                <w:color w:val="auto"/>
                <w:kern w:val="0"/>
                <w:sz w:val="24"/>
                <w:szCs w:val="24"/>
                <w:highlight w:val="none"/>
                <w:lang w:bidi="ar"/>
              </w:rPr>
              <w:t>1mm厚PU革（反面无网）</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反面2块魔术贴绒面</w:t>
            </w:r>
            <w:r>
              <w:rPr>
                <w:rFonts w:hint="eastAsia" w:ascii="宋体" w:hAnsi="宋体" w:eastAsia="宋体" w:cs="宋体"/>
                <w:color w:val="auto"/>
                <w:kern w:val="0"/>
                <w:sz w:val="24"/>
                <w:szCs w:val="24"/>
                <w:highlight w:val="none"/>
                <w:lang w:eastAsia="zh-CN" w:bidi="ar"/>
              </w:rPr>
              <w:t xml:space="preserve">。 </w:t>
            </w:r>
          </w:p>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协伞</w:t>
            </w:r>
            <w:r>
              <w:rPr>
                <w:rFonts w:hint="eastAsia" w:ascii="宋体" w:hAnsi="宋体" w:eastAsia="宋体" w:cs="宋体"/>
                <w:color w:val="auto"/>
                <w:kern w:val="0"/>
                <w:sz w:val="24"/>
                <w:szCs w:val="24"/>
                <w:highlight w:val="none"/>
                <w:lang w:val="en-US" w:eastAsia="zh-CN" w:bidi="ar"/>
              </w:rPr>
              <w:t>1个，</w:t>
            </w:r>
            <w:r>
              <w:rPr>
                <w:rFonts w:hint="eastAsia" w:ascii="宋体" w:hAnsi="宋体" w:eastAsia="宋体" w:cs="宋体"/>
                <w:color w:val="auto"/>
                <w:kern w:val="0"/>
                <w:sz w:val="24"/>
                <w:szCs w:val="24"/>
                <w:highlight w:val="none"/>
                <w:lang w:bidi="ar"/>
              </w:rPr>
              <w:t>约160×70×120mm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采用</w:t>
            </w:r>
            <w:r>
              <w:rPr>
                <w:rFonts w:hint="eastAsia" w:ascii="宋体" w:hAnsi="宋体" w:eastAsia="宋体" w:cs="宋体"/>
                <w:color w:val="auto"/>
                <w:kern w:val="0"/>
                <w:sz w:val="24"/>
                <w:szCs w:val="24"/>
                <w:highlight w:val="none"/>
                <w:lang w:bidi="ar"/>
              </w:rPr>
              <w:t>HDPE</w:t>
            </w:r>
            <w:r>
              <w:rPr>
                <w:rFonts w:hint="eastAsia" w:ascii="宋体" w:hAnsi="宋体" w:eastAsia="宋体" w:cs="宋体"/>
                <w:color w:val="auto"/>
                <w:kern w:val="0"/>
                <w:sz w:val="24"/>
                <w:szCs w:val="24"/>
                <w:highlight w:val="none"/>
                <w:lang w:val="en-US" w:eastAsia="zh-CN" w:bidi="ar"/>
              </w:rPr>
              <w:t xml:space="preserve">材质，蓝色。 </w:t>
            </w:r>
          </w:p>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收纳袋×1个</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运动圈×10个</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滑球×6个</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条球×6个</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螃蟹乐×4个</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黄河石×6个</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规则牌×1张</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弧形坡×1个</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异形钩×10个</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圆柱×1个</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基础方块×1个</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拱桥底座×2个</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运动区收纳柜彩色签×2</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星星乐×4个</w:t>
            </w:r>
            <w:r>
              <w:rPr>
                <w:rFonts w:hint="eastAsia" w:ascii="宋体" w:hAnsi="宋体" w:eastAsia="宋体" w:cs="宋体"/>
                <w:color w:val="auto"/>
                <w:kern w:val="0"/>
                <w:sz w:val="24"/>
                <w:szCs w:val="24"/>
                <w:highlight w:val="none"/>
                <w:lang w:eastAsia="zh-CN"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1/4圆平衡板</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摇滚圈的正面、背面、侧边皆可进行游戏，1/4圆、半圆。</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材质：塑胶PE，附组装零件</w:t>
            </w:r>
            <w:r>
              <w:rPr>
                <w:rFonts w:hint="eastAsia" w:ascii="宋体" w:hAnsi="宋体" w:eastAsia="宋体" w:cs="宋体"/>
                <w:color w:val="auto"/>
                <w:kern w:val="0"/>
                <w:sz w:val="24"/>
                <w:szCs w:val="24"/>
                <w:highlight w:val="none"/>
                <w:lang w:eastAsia="zh-CN"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扔沙袋游戏</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沙袋尺寸：约60×60mm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沙袋重量：约38g</w:t>
            </w:r>
            <w:r>
              <w:rPr>
                <w:rFonts w:hint="eastAsia" w:ascii="宋体" w:hAnsi="宋体" w:eastAsia="宋体" w:cs="宋体"/>
                <w:color w:val="auto"/>
                <w:kern w:val="0"/>
                <w:sz w:val="24"/>
                <w:szCs w:val="24"/>
                <w:highlight w:val="none"/>
                <w:lang w:eastAsia="zh-CN"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环保花生球</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材质：高级无添加塑胶PVC</w:t>
            </w:r>
            <w:r>
              <w:rPr>
                <w:rFonts w:hint="eastAsia" w:ascii="宋体" w:hAnsi="宋体" w:eastAsia="宋体" w:cs="宋体"/>
                <w:color w:val="auto"/>
                <w:kern w:val="0"/>
                <w:sz w:val="24"/>
                <w:szCs w:val="24"/>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组件明细：花生造型，环保，无过敏性，无毒，可回收。</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环保平衡球</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材质：高级无添加塑胶PVC，环保，无过敏性，无毒，可回收</w:t>
            </w:r>
            <w:r>
              <w:rPr>
                <w:rFonts w:hint="eastAsia" w:ascii="宋体" w:hAnsi="宋体" w:eastAsia="宋体" w:cs="宋体"/>
                <w:color w:val="auto"/>
                <w:kern w:val="0"/>
                <w:sz w:val="24"/>
                <w:szCs w:val="24"/>
                <w:highlight w:val="none"/>
                <w:lang w:eastAsia="zh-CN"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触点球</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环保PVC</w:t>
            </w:r>
            <w:r>
              <w:rPr>
                <w:rFonts w:hint="eastAsia" w:ascii="宋体" w:hAnsi="宋体" w:eastAsia="宋体" w:cs="宋体"/>
                <w:color w:val="auto"/>
                <w:kern w:val="0"/>
                <w:sz w:val="24"/>
                <w:szCs w:val="24"/>
                <w:highlight w:val="none"/>
                <w:lang w:eastAsia="zh-CN"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规格：直径55</w:t>
            </w:r>
            <w:r>
              <w:rPr>
                <w:rFonts w:hint="eastAsia" w:ascii="宋体" w:hAnsi="宋体" w:eastAsia="宋体" w:cs="宋体"/>
                <w:color w:val="auto"/>
                <w:kern w:val="0"/>
                <w:sz w:val="24"/>
                <w:szCs w:val="24"/>
                <w:highlight w:val="none"/>
                <w:lang w:val="en-US" w:eastAsia="zh-CN" w:bidi="ar"/>
              </w:rPr>
              <w:t>0m</w:t>
            </w: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lang w:val="en-US" w:eastAsia="zh-CN" w:bidi="ar"/>
              </w:rPr>
              <w:t>和</w:t>
            </w:r>
            <w:r>
              <w:rPr>
                <w:rFonts w:hint="eastAsia" w:ascii="宋体" w:hAnsi="宋体" w:eastAsia="宋体" w:cs="宋体"/>
                <w:color w:val="auto"/>
                <w:kern w:val="0"/>
                <w:sz w:val="24"/>
                <w:szCs w:val="24"/>
                <w:highlight w:val="none"/>
                <w:lang w:bidi="ar"/>
              </w:rPr>
              <w:t>直径65</w:t>
            </w:r>
            <w:r>
              <w:rPr>
                <w:rFonts w:hint="eastAsia" w:ascii="宋体" w:hAnsi="宋体" w:eastAsia="宋体" w:cs="宋体"/>
                <w:color w:val="auto"/>
                <w:kern w:val="0"/>
                <w:sz w:val="24"/>
                <w:szCs w:val="24"/>
                <w:highlight w:val="none"/>
                <w:lang w:val="en-US" w:eastAsia="zh-CN" w:bidi="ar"/>
              </w:rPr>
              <w:t>0m</w:t>
            </w: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lang w:val="en-US" w:eastAsia="zh-CN" w:bidi="ar"/>
              </w:rPr>
              <w:t>各2只。</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蹦床</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镀锌管+PP+PE</w:t>
            </w:r>
            <w:r>
              <w:rPr>
                <w:rFonts w:hint="eastAsia" w:ascii="宋体" w:hAnsi="宋体" w:eastAsia="宋体" w:cs="宋体"/>
                <w:color w:val="auto"/>
                <w:kern w:val="0"/>
                <w:sz w:val="24"/>
                <w:szCs w:val="24"/>
                <w:highlight w:val="none"/>
                <w:lang w:eastAsia="zh-CN"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平衡陀螺</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规格：</w:t>
            </w:r>
            <w:r>
              <w:rPr>
                <w:rFonts w:hint="eastAsia" w:ascii="宋体" w:hAnsi="宋体" w:eastAsia="宋体" w:cs="宋体"/>
                <w:color w:val="auto"/>
                <w:kern w:val="0"/>
                <w:sz w:val="24"/>
                <w:szCs w:val="24"/>
                <w:highlight w:val="none"/>
                <w:lang w:eastAsia="zh-CN" w:bidi="ar"/>
              </w:rPr>
              <w:t>约</w:t>
            </w:r>
            <w:r>
              <w:rPr>
                <w:rFonts w:hint="eastAsia" w:ascii="宋体" w:hAnsi="宋体" w:eastAsia="宋体" w:cs="宋体"/>
                <w:color w:val="auto"/>
                <w:kern w:val="0"/>
                <w:sz w:val="24"/>
                <w:szCs w:val="24"/>
                <w:highlight w:val="none"/>
                <w:lang w:bidi="ar"/>
              </w:rPr>
              <w:t>1000×500mm</w:t>
            </w:r>
            <w:r>
              <w:rPr>
                <w:rFonts w:hint="eastAsia" w:ascii="宋体" w:hAnsi="宋体" w:eastAsia="宋体" w:cs="宋体"/>
                <w:color w:val="auto"/>
                <w:kern w:val="0"/>
                <w:sz w:val="24"/>
                <w:szCs w:val="24"/>
                <w:highlight w:val="none"/>
                <w:lang w:eastAsia="zh-CN"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海洋球</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规格：直径</w:t>
            </w:r>
            <w:r>
              <w:rPr>
                <w:rFonts w:hint="eastAsia" w:ascii="宋体" w:hAnsi="宋体" w:eastAsia="宋体" w:cs="宋体"/>
                <w:color w:val="auto"/>
                <w:kern w:val="0"/>
                <w:sz w:val="24"/>
                <w:szCs w:val="24"/>
                <w:highlight w:val="none"/>
                <w:lang w:eastAsia="zh-CN" w:bidi="ar"/>
              </w:rPr>
              <w:t>约</w:t>
            </w:r>
            <w:r>
              <w:rPr>
                <w:rFonts w:hint="eastAsia" w:ascii="宋体" w:hAnsi="宋体" w:eastAsia="宋体" w:cs="宋体"/>
                <w:color w:val="auto"/>
                <w:kern w:val="0"/>
                <w:sz w:val="24"/>
                <w:szCs w:val="24"/>
                <w:highlight w:val="none"/>
                <w:lang w:bidi="ar"/>
              </w:rPr>
              <w:t>70mm。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材质：PE。</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9000个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活动墙板2件套</w:t>
            </w:r>
          </w:p>
        </w:tc>
        <w:tc>
          <w:tcPr>
            <w:tcW w:w="8288" w:type="dxa"/>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center"/>
              <w:rPr>
                <w:rFonts w:hint="eastAsia" w:ascii="@仿宋_GB2312" w:hAnsi="@仿宋_GB2312" w:eastAsia="宋体" w:cs="@仿宋_GB2312"/>
                <w:color w:val="auto"/>
                <w:kern w:val="2"/>
                <w:sz w:val="21"/>
                <w:highlight w:val="none"/>
                <w:lang w:val="en-US" w:eastAsia="zh-CN" w:bidi="ar-SA"/>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规格：约1600mm×1200mm×55mm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2、材质：背板为多层实木夹板，胶底盘为ABS</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墙面板设计有7种尺寸，所有墙板均可任意与其他墙板连接，常用尺寸约800×1200mm和约800×800mm，能有效覆盖大面积墙面，当墙面剩余宽度少于约800mm（±5%）时，可使用其他小尺寸连接。小尺寸可用于处理因窗户、门框或告示板面造成的复杂墙。配套产品游戏套装 ：各式各样的管道，水泵、宝石块、穿绳游戏、齿轮游戏、滑行轨道游戏，乐高游戏等建造过程涵盖了小手肌练习、手眼协调、沟通协作、创意能力、生活技巧、物理现象等不同学习领域，充分体现了STEM活动墙的低操作难度和高延伸性。</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eastAsia="zh-CN" w:bidi="ar"/>
              </w:rPr>
              <w:t>产品符合GB 6675-2014。</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4套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大颗粒积木底板4件套</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1、规格：约</w:t>
            </w:r>
            <w:r>
              <w:rPr>
                <w:rFonts w:hint="eastAsia" w:ascii="宋体" w:hAnsi="宋体" w:eastAsia="宋体" w:cs="宋体"/>
                <w:color w:val="auto"/>
                <w:kern w:val="0"/>
                <w:sz w:val="24"/>
                <w:szCs w:val="24"/>
                <w:highlight w:val="none"/>
                <w:lang w:val="en-US" w:eastAsia="zh-CN" w:bidi="ar"/>
              </w:rPr>
              <w:t>400</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400</w:t>
            </w:r>
            <w:r>
              <w:rPr>
                <w:rFonts w:hint="eastAsia" w:ascii="宋体" w:hAnsi="宋体" w:eastAsia="宋体" w:cs="宋体"/>
                <w:color w:val="auto"/>
                <w:kern w:val="0"/>
                <w:sz w:val="24"/>
                <w:szCs w:val="24"/>
                <w:highlight w:val="none"/>
                <w:lang w:bidi="ar"/>
              </w:rPr>
              <w:t>×120mm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2、材质：塑胶</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：一款与STEM活动墙及STEM活动桌兼容的大颗粒底板。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大颗粒积木563件套</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1、规格：约350×260×300mm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2、材质：塑胶</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：563件套大颗粒积木。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 xml:space="preserve">STEM活动墙-8色混合插钉512件套 </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仿宋_GB2312" w:hAnsi="@仿宋_GB2312" w:eastAsia="宋体" w:cs="@仿宋_GB2312"/>
                <w:color w:val="auto"/>
                <w:kern w:val="2"/>
                <w:sz w:val="21"/>
                <w:highlight w:val="none"/>
                <w:lang w:val="en-US" w:eastAsia="zh-CN" w:bidi="ar-SA"/>
              </w:rPr>
            </w:pPr>
            <w:r>
              <w:rPr>
                <w:rFonts w:hint="eastAsia" w:ascii="宋体" w:hAnsi="宋体" w:eastAsia="宋体" w:cs="宋体"/>
                <w:color w:val="auto"/>
                <w:kern w:val="0"/>
                <w:sz w:val="24"/>
                <w:szCs w:val="24"/>
                <w:highlight w:val="none"/>
                <w:lang w:bidi="ar"/>
              </w:rPr>
              <w:t>1、规格：约315mm×215mm×210mm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2、材质：ABS</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val="en-US" w:eastAsia="zh-CN" w:bidi="ar"/>
              </w:rPr>
              <w:t>数量</w:t>
            </w:r>
            <w:r>
              <w:rPr>
                <w:rFonts w:hint="eastAsia" w:ascii="宋体" w:hAnsi="宋体" w:eastAsia="宋体" w:cs="宋体"/>
                <w:color w:val="auto"/>
                <w:kern w:val="0"/>
                <w:sz w:val="24"/>
                <w:szCs w:val="24"/>
                <w:highlight w:val="none"/>
                <w:lang w:bidi="ar"/>
              </w:rPr>
              <w:t xml:space="preserve">ABS塑件钉（加坑UV剂）8色混合，每色各64个 </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：插钉采用了流线圆边设计，方便小孩执行“插”与“拔”的精细动作。</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eastAsia="zh-CN" w:bidi="ar"/>
              </w:rPr>
              <w:t>产品符合GB 6675-2014。</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STEM活动墙-6色混合插钉512件套</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1、规格：约315mm×215mm×210mm</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2、材质：ABS</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val="en-US" w:eastAsia="zh-CN" w:bidi="ar"/>
              </w:rPr>
              <w:t>、数量：</w:t>
            </w:r>
            <w:r>
              <w:rPr>
                <w:rFonts w:hint="eastAsia" w:ascii="宋体" w:hAnsi="宋体" w:eastAsia="宋体" w:cs="宋体"/>
                <w:color w:val="auto"/>
                <w:kern w:val="0"/>
                <w:sz w:val="24"/>
                <w:szCs w:val="24"/>
                <w:highlight w:val="none"/>
                <w:lang w:bidi="ar"/>
              </w:rPr>
              <w:t>低结构墙面深咖啡色ABS塑件钉6色混合，白色（有丝印）：12粒，粉色、咖啡色、浅蓝色、灰、浅绿色各100个</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：插钉采用了流线圆边设计，方便小孩执行“插”与“拔”的精细动作。</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eastAsia="zh-CN" w:bidi="ar"/>
              </w:rPr>
              <w:t>产品符合GB 6675-2014。</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STEM活动墙-8色混合螺丝512件套</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1、规格：约315mm×215mm×210mm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2、材质：ABS</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3、数量：</w:t>
            </w:r>
            <w:r>
              <w:rPr>
                <w:rFonts w:hint="eastAsia" w:ascii="宋体" w:hAnsi="宋体" w:eastAsia="宋体" w:cs="宋体"/>
                <w:color w:val="auto"/>
                <w:kern w:val="0"/>
                <w:sz w:val="24"/>
                <w:szCs w:val="24"/>
                <w:highlight w:val="none"/>
                <w:lang w:bidi="ar"/>
              </w:rPr>
              <w:t>ABS塑件镙杆（加坑UV剂）8色混合，红色，橙色，黄色，绿色，蓝色，紫色，黑色，白色，每色各64个</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：产品呈现8种不同颜色的螺丝与5种不同的螺丝头设计，对应轮廓形状有适合的螺丝刀。用8色混合螺丝部件，通过接插、镶嵌组成各种物体或建筑物模型。</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eastAsia="zh-CN" w:bidi="ar"/>
              </w:rPr>
              <w:t>产品符合GB 6675-2014。</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多用途STEM活动墻-6色混合宝石块72件套</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1、规格：约300×300×130mm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单个尺寸</w:t>
            </w:r>
            <w:r>
              <w:rPr>
                <w:rFonts w:hint="eastAsia" w:ascii="宋体" w:hAnsi="宋体" w:eastAsia="宋体" w:cs="宋体"/>
                <w:color w:val="auto"/>
                <w:kern w:val="0"/>
                <w:sz w:val="24"/>
                <w:szCs w:val="24"/>
                <w:highlight w:val="none"/>
                <w:lang w:eastAsia="zh-CN" w:bidi="ar"/>
              </w:rPr>
              <w:t>约</w:t>
            </w:r>
            <w:r>
              <w:rPr>
                <w:rFonts w:hint="eastAsia" w:ascii="宋体" w:hAnsi="宋体" w:eastAsia="宋体" w:cs="宋体"/>
                <w:color w:val="auto"/>
                <w:kern w:val="0"/>
                <w:sz w:val="24"/>
                <w:szCs w:val="24"/>
                <w:highlight w:val="none"/>
                <w:lang w:val="en-US" w:eastAsia="zh-CN" w:bidi="ar"/>
              </w:rPr>
              <w:t>50</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50</w:t>
            </w:r>
            <w:r>
              <w:rPr>
                <w:rFonts w:hint="eastAsia" w:ascii="宋体" w:hAnsi="宋体" w:eastAsia="宋体" w:cs="宋体"/>
                <w:color w:val="auto"/>
                <w:kern w:val="0"/>
                <w:sz w:val="24"/>
                <w:szCs w:val="24"/>
                <w:highlight w:val="none"/>
                <w:lang w:bidi="ar"/>
              </w:rPr>
              <w:t>×6</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2、材质：亚克力，ABS</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3、宝石颜色有红色，黄色，蓝色，绿色，橙色，紫色共6色，每个颜色12个、每套含13张题卡、说明书一份。</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：亚克力制成的彩色宝石镶嵌在方形塑胶底座内牢固安全，大颗粒配合墙面多孔面板使用易插易取。</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w:t>
            </w:r>
            <w:r>
              <w:rPr>
                <w:rFonts w:hint="eastAsia" w:ascii="宋体" w:hAnsi="宋体" w:eastAsia="宋体" w:cs="宋体"/>
                <w:color w:val="auto"/>
                <w:kern w:val="0"/>
                <w:sz w:val="24"/>
                <w:szCs w:val="24"/>
                <w:highlight w:val="none"/>
                <w:lang w:eastAsia="zh-CN" w:bidi="ar"/>
              </w:rPr>
              <w:t>产品符合GB 6675-2014。</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STEM活动墙 - 电动工具11件套</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1、规格：约210×100×265mm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2、材质：多层实木夹板，榉木，ABS</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3、套装配有一样的7种可互换共享接头的手柄或电动把手，扳手</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十字起子</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一字镙丝刀</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内六角匙</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梅花起子</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方形起子</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三角形起子</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套筒</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手柄</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收纳架</w:t>
            </w:r>
            <w:r>
              <w:rPr>
                <w:rFonts w:hint="eastAsia" w:ascii="宋体" w:hAnsi="宋体" w:eastAsia="宋体" w:cs="宋体"/>
                <w:color w:val="auto"/>
                <w:kern w:val="0"/>
                <w:sz w:val="24"/>
                <w:szCs w:val="24"/>
                <w:highlight w:val="none"/>
                <w:lang w:val="en-US" w:eastAsia="zh-CN" w:bidi="ar"/>
              </w:rPr>
              <w:t>各</w:t>
            </w:r>
            <w:r>
              <w:rPr>
                <w:rFonts w:hint="eastAsia" w:ascii="宋体" w:hAnsi="宋体" w:eastAsia="宋体" w:cs="宋体"/>
                <w:color w:val="auto"/>
                <w:kern w:val="0"/>
                <w:sz w:val="24"/>
                <w:szCs w:val="24"/>
                <w:highlight w:val="none"/>
                <w:lang w:bidi="ar"/>
              </w:rPr>
              <w:t>1个</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：工具套装配有7种可互换共享接头的手柄或电动把手，套上任何一个接头均可轻松拧动螺丝。另配有一个塑胶扳手。电动工具11件套还包含了一个收纳架，电动把手、接头和扳手可整齐放置于墙上。</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w:t>
            </w:r>
            <w:r>
              <w:rPr>
                <w:rFonts w:hint="eastAsia" w:ascii="宋体" w:hAnsi="宋体" w:eastAsia="宋体" w:cs="宋体"/>
                <w:color w:val="auto"/>
                <w:kern w:val="0"/>
                <w:sz w:val="24"/>
                <w:szCs w:val="24"/>
                <w:highlight w:val="none"/>
                <w:lang w:eastAsia="zh-CN" w:bidi="ar"/>
              </w:rPr>
              <w:t>产品符合GB 6675-2014。</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STEM活动墙 - 齿轮和链条79件套</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1、规格：约280×200×180mm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2、材质：榉木，ABS</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套装包含了38件3种尺寸的齿轮、一条可随意改变长短的50节链条和20颗ABS塑件插钉、20颗ABS塑件镙杆（加坑UV剂）。齿轮以大、中、小三种尺寸区分，其中大齿轮附有实木圆形手柄用作手搅启动齿轮和链条系统，中和小型齿轮各由6种颜色组成。</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eastAsia="zh-CN" w:bidi="ar"/>
              </w:rPr>
              <w:t>产品符合GB 6675-2014。</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STEM活动墙 - 管道工匠80件套</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1、规格：约510×280×535mm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2、管道工匠80件套配件分别为</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护套管2</w:t>
            </w:r>
            <w:r>
              <w:rPr>
                <w:rFonts w:hint="eastAsia" w:ascii="宋体" w:hAnsi="宋体" w:eastAsia="宋体" w:cs="宋体"/>
                <w:color w:val="auto"/>
                <w:kern w:val="0"/>
                <w:sz w:val="24"/>
                <w:szCs w:val="24"/>
                <w:highlight w:val="none"/>
                <w:lang w:eastAsia="zh-CN" w:bidi="ar"/>
              </w:rPr>
              <w:t>块、</w:t>
            </w:r>
            <w:r>
              <w:rPr>
                <w:rFonts w:hint="eastAsia" w:ascii="宋体" w:hAnsi="宋体" w:eastAsia="宋体" w:cs="宋体"/>
                <w:color w:val="auto"/>
                <w:kern w:val="0"/>
                <w:sz w:val="24"/>
                <w:szCs w:val="24"/>
                <w:highlight w:val="none"/>
                <w:lang w:bidi="ar"/>
              </w:rPr>
              <w:t>透明亚克力管(两端口内侧需倒斜角）100mm</w:t>
            </w:r>
            <w:r>
              <w:rPr>
                <w:rFonts w:hint="eastAsia" w:ascii="宋体" w:hAnsi="宋体" w:eastAsia="宋体" w:cs="宋体"/>
                <w:color w:val="auto"/>
                <w:kern w:val="0"/>
                <w:sz w:val="24"/>
                <w:szCs w:val="24"/>
                <w:highlight w:val="none"/>
                <w:lang w:val="en-US" w:eastAsia="zh-CN" w:bidi="ar"/>
              </w:rPr>
              <w:t>长和250mm长各</w:t>
            </w:r>
            <w:r>
              <w:rPr>
                <w:rFonts w:hint="eastAsia" w:ascii="宋体" w:hAnsi="宋体" w:eastAsia="宋体" w:cs="宋体"/>
                <w:color w:val="auto"/>
                <w:kern w:val="0"/>
                <w:sz w:val="24"/>
                <w:szCs w:val="24"/>
                <w:highlight w:val="none"/>
                <w:lang w:bidi="ar"/>
              </w:rPr>
              <w:t>8</w:t>
            </w:r>
            <w:r>
              <w:rPr>
                <w:rFonts w:hint="eastAsia" w:ascii="宋体" w:hAnsi="宋体" w:eastAsia="宋体" w:cs="宋体"/>
                <w:color w:val="auto"/>
                <w:kern w:val="0"/>
                <w:sz w:val="24"/>
                <w:szCs w:val="24"/>
                <w:highlight w:val="none"/>
                <w:lang w:eastAsia="zh-CN" w:bidi="ar"/>
              </w:rPr>
              <w:t>块、</w:t>
            </w:r>
            <w:r>
              <w:rPr>
                <w:rFonts w:hint="eastAsia" w:ascii="宋体" w:hAnsi="宋体" w:eastAsia="宋体" w:cs="宋体"/>
                <w:color w:val="auto"/>
                <w:kern w:val="0"/>
                <w:sz w:val="24"/>
                <w:szCs w:val="24"/>
                <w:highlight w:val="none"/>
                <w:lang w:bidi="ar"/>
              </w:rPr>
              <w:t>环保PVC耐磨皮正三通2</w:t>
            </w:r>
            <w:r>
              <w:rPr>
                <w:rFonts w:hint="eastAsia" w:ascii="宋体" w:hAnsi="宋体" w:eastAsia="宋体" w:cs="宋体"/>
                <w:color w:val="auto"/>
                <w:kern w:val="0"/>
                <w:sz w:val="24"/>
                <w:szCs w:val="24"/>
                <w:highlight w:val="none"/>
                <w:lang w:eastAsia="zh-CN" w:bidi="ar"/>
              </w:rPr>
              <w:t>块、</w:t>
            </w:r>
            <w:r>
              <w:rPr>
                <w:rFonts w:hint="eastAsia" w:ascii="宋体" w:hAnsi="宋体" w:eastAsia="宋体" w:cs="宋体"/>
                <w:color w:val="auto"/>
                <w:kern w:val="0"/>
                <w:sz w:val="24"/>
                <w:szCs w:val="24"/>
                <w:highlight w:val="none"/>
                <w:lang w:bidi="ar"/>
              </w:rPr>
              <w:t>环保PVC耐磨皮90度弯通6</w:t>
            </w:r>
            <w:r>
              <w:rPr>
                <w:rFonts w:hint="eastAsia" w:ascii="宋体" w:hAnsi="宋体" w:eastAsia="宋体" w:cs="宋体"/>
                <w:color w:val="auto"/>
                <w:kern w:val="0"/>
                <w:sz w:val="24"/>
                <w:szCs w:val="24"/>
                <w:highlight w:val="none"/>
                <w:lang w:eastAsia="zh-CN" w:bidi="ar"/>
              </w:rPr>
              <w:t>块、</w:t>
            </w:r>
            <w:r>
              <w:rPr>
                <w:rFonts w:hint="eastAsia" w:ascii="宋体" w:hAnsi="宋体" w:eastAsia="宋体" w:cs="宋体"/>
                <w:color w:val="auto"/>
                <w:kern w:val="0"/>
                <w:sz w:val="24"/>
                <w:szCs w:val="24"/>
                <w:highlight w:val="none"/>
                <w:lang w:bidi="ar"/>
              </w:rPr>
              <w:t>环保PVC耐磨皮45度弯通4</w:t>
            </w:r>
            <w:r>
              <w:rPr>
                <w:rFonts w:hint="eastAsia" w:ascii="宋体" w:hAnsi="宋体" w:eastAsia="宋体" w:cs="宋体"/>
                <w:color w:val="auto"/>
                <w:kern w:val="0"/>
                <w:sz w:val="24"/>
                <w:szCs w:val="24"/>
                <w:highlight w:val="none"/>
                <w:lang w:eastAsia="zh-CN" w:bidi="ar"/>
              </w:rPr>
              <w:t>块、</w:t>
            </w:r>
            <w:r>
              <w:rPr>
                <w:rFonts w:hint="eastAsia" w:ascii="宋体" w:hAnsi="宋体" w:eastAsia="宋体" w:cs="宋体"/>
                <w:color w:val="auto"/>
                <w:kern w:val="0"/>
                <w:sz w:val="24"/>
                <w:szCs w:val="24"/>
                <w:highlight w:val="none"/>
                <w:lang w:bidi="ar"/>
              </w:rPr>
              <w:t>三厘简单球阀1</w:t>
            </w:r>
            <w:r>
              <w:rPr>
                <w:rFonts w:hint="eastAsia" w:ascii="宋体" w:hAnsi="宋体" w:eastAsia="宋体" w:cs="宋体"/>
                <w:color w:val="auto"/>
                <w:kern w:val="0"/>
                <w:sz w:val="24"/>
                <w:szCs w:val="24"/>
                <w:highlight w:val="none"/>
                <w:lang w:eastAsia="zh-CN" w:bidi="ar"/>
              </w:rPr>
              <w:t>块、</w:t>
            </w:r>
            <w:r>
              <w:rPr>
                <w:rFonts w:hint="eastAsia" w:ascii="宋体" w:hAnsi="宋体" w:eastAsia="宋体" w:cs="宋体"/>
                <w:color w:val="auto"/>
                <w:kern w:val="0"/>
                <w:sz w:val="24"/>
                <w:szCs w:val="24"/>
                <w:highlight w:val="none"/>
                <w:lang w:bidi="ar"/>
              </w:rPr>
              <w:t>环保PVC耐磨皮变径直通1</w:t>
            </w:r>
            <w:r>
              <w:rPr>
                <w:rFonts w:hint="eastAsia" w:ascii="宋体" w:hAnsi="宋体" w:eastAsia="宋体" w:cs="宋体"/>
                <w:color w:val="auto"/>
                <w:kern w:val="0"/>
                <w:sz w:val="24"/>
                <w:szCs w:val="24"/>
                <w:highlight w:val="none"/>
                <w:lang w:eastAsia="zh-CN" w:bidi="ar"/>
              </w:rPr>
              <w:t>块、</w:t>
            </w:r>
            <w:r>
              <w:rPr>
                <w:rFonts w:hint="eastAsia" w:ascii="宋体" w:hAnsi="宋体" w:eastAsia="宋体" w:cs="宋体"/>
                <w:color w:val="auto"/>
                <w:kern w:val="0"/>
                <w:sz w:val="24"/>
                <w:szCs w:val="24"/>
                <w:highlight w:val="none"/>
                <w:lang w:bidi="ar"/>
              </w:rPr>
              <w:t>.4分水龙头1</w:t>
            </w:r>
            <w:r>
              <w:rPr>
                <w:rFonts w:hint="eastAsia" w:ascii="宋体" w:hAnsi="宋体" w:eastAsia="宋体" w:cs="宋体"/>
                <w:color w:val="auto"/>
                <w:kern w:val="0"/>
                <w:sz w:val="24"/>
                <w:szCs w:val="24"/>
                <w:highlight w:val="none"/>
                <w:lang w:eastAsia="zh-CN" w:bidi="ar"/>
              </w:rPr>
              <w:t>块、</w:t>
            </w:r>
            <w:r>
              <w:rPr>
                <w:rFonts w:hint="eastAsia" w:ascii="宋体" w:hAnsi="宋体" w:eastAsia="宋体" w:cs="宋体"/>
                <w:color w:val="auto"/>
                <w:kern w:val="0"/>
                <w:sz w:val="24"/>
                <w:szCs w:val="24"/>
                <w:highlight w:val="none"/>
                <w:lang w:bidi="ar"/>
              </w:rPr>
              <w:t>环保PVC耐磨皮内牙</w:t>
            </w:r>
            <w:r>
              <w:rPr>
                <w:rFonts w:hint="eastAsia" w:ascii="宋体" w:hAnsi="宋体" w:eastAsia="宋体" w:cs="宋体"/>
                <w:color w:val="auto"/>
                <w:kern w:val="0"/>
                <w:sz w:val="24"/>
                <w:szCs w:val="24"/>
                <w:highlight w:val="none"/>
                <w:lang w:val="en-US" w:eastAsia="zh-CN" w:bidi="ar"/>
              </w:rPr>
              <w:t>直径</w:t>
            </w:r>
            <w:r>
              <w:rPr>
                <w:rFonts w:hint="eastAsia" w:ascii="宋体" w:hAnsi="宋体" w:eastAsia="宋体" w:cs="宋体"/>
                <w:color w:val="auto"/>
                <w:kern w:val="0"/>
                <w:sz w:val="24"/>
                <w:szCs w:val="24"/>
                <w:highlight w:val="none"/>
                <w:lang w:bidi="ar"/>
              </w:rPr>
              <w:t>32×1/2"</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eastAsia="zh-CN" w:bidi="ar"/>
              </w:rPr>
              <w:t>块、</w:t>
            </w:r>
            <w:r>
              <w:rPr>
                <w:rFonts w:hint="eastAsia" w:ascii="宋体" w:hAnsi="宋体" w:eastAsia="宋体" w:cs="宋体"/>
                <w:color w:val="auto"/>
                <w:kern w:val="0"/>
                <w:sz w:val="24"/>
                <w:szCs w:val="24"/>
                <w:highlight w:val="none"/>
                <w:lang w:bidi="ar"/>
              </w:rPr>
              <w:t>环保PVC耐磨皮直通接头1</w:t>
            </w:r>
            <w:r>
              <w:rPr>
                <w:rFonts w:hint="eastAsia" w:ascii="宋体" w:hAnsi="宋体" w:eastAsia="宋体" w:cs="宋体"/>
                <w:color w:val="auto"/>
                <w:kern w:val="0"/>
                <w:sz w:val="24"/>
                <w:szCs w:val="24"/>
                <w:highlight w:val="none"/>
                <w:lang w:eastAsia="zh-CN" w:bidi="ar"/>
              </w:rPr>
              <w:t>块、</w:t>
            </w:r>
            <w:r>
              <w:rPr>
                <w:rFonts w:hint="eastAsia" w:ascii="宋体" w:hAnsi="宋体" w:eastAsia="宋体" w:cs="宋体"/>
                <w:color w:val="auto"/>
                <w:kern w:val="0"/>
                <w:sz w:val="24"/>
                <w:szCs w:val="24"/>
                <w:highlight w:val="none"/>
                <w:lang w:bidi="ar"/>
              </w:rPr>
              <w:t>低结构墙面银灰色塑料管夹12</w:t>
            </w:r>
            <w:r>
              <w:rPr>
                <w:rFonts w:hint="eastAsia" w:ascii="宋体" w:hAnsi="宋体" w:eastAsia="宋体" w:cs="宋体"/>
                <w:color w:val="auto"/>
                <w:kern w:val="0"/>
                <w:sz w:val="24"/>
                <w:szCs w:val="24"/>
                <w:highlight w:val="none"/>
                <w:lang w:eastAsia="zh-CN" w:bidi="ar"/>
              </w:rPr>
              <w:t>块、</w:t>
            </w:r>
            <w:r>
              <w:rPr>
                <w:rFonts w:hint="eastAsia" w:ascii="宋体" w:hAnsi="宋体" w:eastAsia="宋体" w:cs="宋体"/>
                <w:color w:val="auto"/>
                <w:kern w:val="0"/>
                <w:sz w:val="24"/>
                <w:szCs w:val="24"/>
                <w:highlight w:val="none"/>
                <w:lang w:bidi="ar"/>
              </w:rPr>
              <w:t>低结构墙面红色ABS塑件镙杆24</w:t>
            </w:r>
            <w:r>
              <w:rPr>
                <w:rFonts w:hint="eastAsia" w:ascii="宋体" w:hAnsi="宋体" w:eastAsia="宋体" w:cs="宋体"/>
                <w:color w:val="auto"/>
                <w:kern w:val="0"/>
                <w:sz w:val="24"/>
                <w:szCs w:val="24"/>
                <w:highlight w:val="none"/>
                <w:lang w:eastAsia="zh-CN" w:bidi="ar"/>
              </w:rPr>
              <w:t>块、</w:t>
            </w:r>
            <w:r>
              <w:rPr>
                <w:rFonts w:hint="eastAsia" w:ascii="宋体" w:hAnsi="宋体" w:eastAsia="宋体" w:cs="宋体"/>
                <w:color w:val="auto"/>
                <w:kern w:val="0"/>
                <w:sz w:val="24"/>
                <w:szCs w:val="24"/>
                <w:highlight w:val="none"/>
                <w:lang w:bidi="ar"/>
              </w:rPr>
              <w:t>榉木圆球</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eastAsia="zh-CN" w:bidi="ar"/>
              </w:rPr>
              <w:t>块、</w:t>
            </w:r>
            <w:r>
              <w:rPr>
                <w:rFonts w:hint="eastAsia" w:ascii="宋体" w:hAnsi="宋体" w:eastAsia="宋体" w:cs="宋体"/>
                <w:color w:val="auto"/>
                <w:kern w:val="0"/>
                <w:sz w:val="24"/>
                <w:szCs w:val="24"/>
                <w:highlight w:val="none"/>
                <w:lang w:bidi="ar"/>
              </w:rPr>
              <w:t>1000ML量杯2</w:t>
            </w:r>
            <w:r>
              <w:rPr>
                <w:rFonts w:hint="eastAsia" w:ascii="宋体" w:hAnsi="宋体" w:eastAsia="宋体" w:cs="宋体"/>
                <w:color w:val="auto"/>
                <w:kern w:val="0"/>
                <w:sz w:val="24"/>
                <w:szCs w:val="24"/>
                <w:highlight w:val="none"/>
                <w:lang w:eastAsia="zh-CN" w:bidi="ar"/>
              </w:rPr>
              <w:t>块、</w:t>
            </w:r>
            <w:r>
              <w:rPr>
                <w:rFonts w:hint="eastAsia" w:ascii="宋体" w:hAnsi="宋体" w:eastAsia="宋体" w:cs="宋体"/>
                <w:color w:val="auto"/>
                <w:kern w:val="0"/>
                <w:sz w:val="24"/>
                <w:szCs w:val="24"/>
                <w:highlight w:val="none"/>
                <w:lang w:bidi="ar"/>
              </w:rPr>
              <w:t>漏斗2</w:t>
            </w:r>
            <w:r>
              <w:rPr>
                <w:rFonts w:hint="eastAsia" w:ascii="宋体" w:hAnsi="宋体" w:eastAsia="宋体" w:cs="宋体"/>
                <w:color w:val="auto"/>
                <w:kern w:val="0"/>
                <w:sz w:val="24"/>
                <w:szCs w:val="24"/>
                <w:highlight w:val="none"/>
                <w:lang w:eastAsia="zh-CN" w:bidi="ar"/>
              </w:rPr>
              <w:t>块。</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管道工匠80件套有软管、高透硬管、90度、135度和T型连接器，小孩可利用它们建立多种的管道布局。产品包含了5个颜色木球和多种漏斗和容器，管道、连接器均可利用卡扣和螺丝安装到STEM活动墙上，另外还有两个开关阀门和一个水龙头。</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5、油漆：儿童水性清水漆，均经过刨光、砂光、倒角、圆角处理，成品毛刺、裂纹，接缝自然，明显缺口和缝隙；喷漆均匀。</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STEM 活动墙自建滑球系统209件套</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1、规格：约440×280×370mm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2、材质：ABS，PP(漏斗)，滑球系统209件套配件分别为</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尺寸</w:t>
            </w:r>
            <w:r>
              <w:rPr>
                <w:rFonts w:hint="eastAsia" w:ascii="宋体" w:hAnsi="宋体" w:eastAsia="宋体" w:cs="宋体"/>
                <w:color w:val="auto"/>
                <w:kern w:val="0"/>
                <w:sz w:val="24"/>
                <w:szCs w:val="24"/>
                <w:highlight w:val="none"/>
                <w:lang w:val="en-US" w:eastAsia="zh-CN" w:bidi="ar"/>
              </w:rPr>
              <w:t>约</w:t>
            </w:r>
            <w:r>
              <w:rPr>
                <w:rFonts w:hint="eastAsia" w:ascii="宋体" w:hAnsi="宋体" w:eastAsia="宋体" w:cs="宋体"/>
                <w:color w:val="auto"/>
                <w:kern w:val="0"/>
                <w:sz w:val="24"/>
                <w:szCs w:val="24"/>
                <w:highlight w:val="none"/>
                <w:lang w:bidi="ar"/>
              </w:rPr>
              <w:t>65×48×55mm</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color w:val="auto"/>
                <w:kern w:val="0"/>
                <w:sz w:val="24"/>
                <w:szCs w:val="24"/>
                <w:highlight w:val="none"/>
                <w:lang w:bidi="ar"/>
              </w:rPr>
              <w:t>STEM活动墙连接器40</w:t>
            </w:r>
            <w:r>
              <w:rPr>
                <w:rFonts w:hint="eastAsia" w:ascii="宋体" w:hAnsi="宋体" w:eastAsia="宋体" w:cs="宋体"/>
                <w:color w:val="auto"/>
                <w:kern w:val="0"/>
                <w:sz w:val="24"/>
                <w:szCs w:val="24"/>
                <w:highlight w:val="none"/>
                <w:lang w:eastAsia="zh-CN" w:bidi="ar"/>
              </w:rPr>
              <w:t>块、</w:t>
            </w:r>
            <w:r>
              <w:rPr>
                <w:rFonts w:hint="eastAsia" w:ascii="宋体" w:hAnsi="宋体" w:eastAsia="宋体" w:cs="宋体"/>
                <w:color w:val="auto"/>
                <w:kern w:val="0"/>
                <w:sz w:val="24"/>
                <w:szCs w:val="24"/>
                <w:highlight w:val="none"/>
                <w:lang w:bidi="ar"/>
              </w:rPr>
              <w:t>尺寸</w:t>
            </w:r>
            <w:r>
              <w:rPr>
                <w:rFonts w:hint="eastAsia" w:ascii="宋体" w:hAnsi="宋体" w:eastAsia="宋体" w:cs="宋体"/>
                <w:color w:val="auto"/>
                <w:kern w:val="0"/>
                <w:sz w:val="24"/>
                <w:szCs w:val="24"/>
                <w:highlight w:val="none"/>
                <w:lang w:val="en-US" w:eastAsia="zh-CN" w:bidi="ar"/>
              </w:rPr>
              <w:t>约</w:t>
            </w:r>
            <w:r>
              <w:rPr>
                <w:rFonts w:hint="eastAsia" w:ascii="宋体" w:hAnsi="宋体" w:eastAsia="宋体" w:cs="宋体"/>
                <w:color w:val="auto"/>
                <w:kern w:val="0"/>
                <w:sz w:val="24"/>
                <w:szCs w:val="24"/>
                <w:highlight w:val="none"/>
                <w:lang w:bidi="ar"/>
              </w:rPr>
              <w:t>130×65×30mm</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color w:val="auto"/>
                <w:kern w:val="0"/>
                <w:sz w:val="24"/>
                <w:szCs w:val="24"/>
                <w:highlight w:val="none"/>
                <w:lang w:bidi="ar"/>
              </w:rPr>
              <w:t>STEM活动墙连接器20</w:t>
            </w:r>
            <w:r>
              <w:rPr>
                <w:rFonts w:hint="eastAsia" w:ascii="宋体" w:hAnsi="宋体" w:eastAsia="宋体" w:cs="宋体"/>
                <w:color w:val="auto"/>
                <w:kern w:val="0"/>
                <w:sz w:val="24"/>
                <w:szCs w:val="24"/>
                <w:highlight w:val="none"/>
                <w:lang w:eastAsia="zh-CN" w:bidi="ar"/>
              </w:rPr>
              <w:t>块、</w:t>
            </w:r>
            <w:r>
              <w:rPr>
                <w:rFonts w:hint="eastAsia" w:ascii="宋体" w:hAnsi="宋体" w:eastAsia="宋体" w:cs="宋体"/>
                <w:color w:val="auto"/>
                <w:kern w:val="0"/>
                <w:sz w:val="24"/>
                <w:szCs w:val="24"/>
                <w:highlight w:val="none"/>
                <w:lang w:bidi="ar"/>
              </w:rPr>
              <w:t>低结构墙面ABS塑件镙杆（加坑UV剂）64</w:t>
            </w:r>
            <w:r>
              <w:rPr>
                <w:rFonts w:hint="eastAsia" w:ascii="宋体" w:hAnsi="宋体" w:eastAsia="宋体" w:cs="宋体"/>
                <w:color w:val="auto"/>
                <w:kern w:val="0"/>
                <w:sz w:val="24"/>
                <w:szCs w:val="24"/>
                <w:highlight w:val="none"/>
                <w:lang w:eastAsia="zh-CN" w:bidi="ar"/>
              </w:rPr>
              <w:t>块、</w:t>
            </w:r>
            <w:r>
              <w:rPr>
                <w:rFonts w:hint="eastAsia" w:ascii="宋体" w:hAnsi="宋体" w:eastAsia="宋体" w:cs="宋体"/>
                <w:color w:val="auto"/>
                <w:kern w:val="0"/>
                <w:sz w:val="24"/>
                <w:szCs w:val="24"/>
                <w:highlight w:val="none"/>
                <w:lang w:bidi="ar"/>
              </w:rPr>
              <w:t>薄积木（6个色，红色，橙色，黄色，绿色，蓝色，紫色，每色各2个）12</w:t>
            </w:r>
            <w:r>
              <w:rPr>
                <w:rFonts w:hint="eastAsia" w:ascii="宋体" w:hAnsi="宋体" w:eastAsia="宋体" w:cs="宋体"/>
                <w:color w:val="auto"/>
                <w:kern w:val="0"/>
                <w:sz w:val="24"/>
                <w:szCs w:val="24"/>
                <w:highlight w:val="none"/>
                <w:lang w:eastAsia="zh-CN" w:bidi="ar"/>
              </w:rPr>
              <w:t>块、</w:t>
            </w:r>
            <w:r>
              <w:rPr>
                <w:rFonts w:hint="eastAsia" w:ascii="宋体" w:hAnsi="宋体" w:eastAsia="宋体" w:cs="宋体"/>
                <w:color w:val="auto"/>
                <w:kern w:val="0"/>
                <w:sz w:val="24"/>
                <w:szCs w:val="24"/>
                <w:highlight w:val="none"/>
                <w:lang w:bidi="ar"/>
              </w:rPr>
              <w:t xml:space="preserve"> 厚积木（6个色，红色，橙色，黄色，绿色，蓝色，紫色，每色各2个）12</w:t>
            </w:r>
            <w:r>
              <w:rPr>
                <w:rFonts w:hint="eastAsia" w:ascii="宋体" w:hAnsi="宋体" w:eastAsia="宋体" w:cs="宋体"/>
                <w:color w:val="auto"/>
                <w:kern w:val="0"/>
                <w:sz w:val="24"/>
                <w:szCs w:val="24"/>
                <w:highlight w:val="none"/>
                <w:lang w:eastAsia="zh-CN" w:bidi="ar"/>
              </w:rPr>
              <w:t>块、</w:t>
            </w:r>
            <w:r>
              <w:rPr>
                <w:rFonts w:hint="eastAsia" w:ascii="宋体" w:hAnsi="宋体" w:eastAsia="宋体" w:cs="宋体"/>
                <w:color w:val="auto"/>
                <w:kern w:val="0"/>
                <w:sz w:val="24"/>
                <w:szCs w:val="24"/>
                <w:highlight w:val="none"/>
                <w:lang w:bidi="ar"/>
              </w:rPr>
              <w:t>尺寸</w:t>
            </w:r>
            <w:r>
              <w:rPr>
                <w:rFonts w:hint="eastAsia" w:ascii="宋体" w:hAnsi="宋体" w:eastAsia="宋体" w:cs="宋体"/>
                <w:color w:val="auto"/>
                <w:kern w:val="0"/>
                <w:sz w:val="24"/>
                <w:szCs w:val="24"/>
                <w:highlight w:val="none"/>
                <w:lang w:val="en-US" w:eastAsia="zh-CN" w:bidi="ar"/>
              </w:rPr>
              <w:t>约</w:t>
            </w:r>
            <w:r>
              <w:rPr>
                <w:rFonts w:hint="eastAsia" w:ascii="宋体" w:hAnsi="宋体" w:eastAsia="宋体" w:cs="宋体"/>
                <w:color w:val="auto"/>
                <w:kern w:val="0"/>
                <w:sz w:val="24"/>
                <w:szCs w:val="24"/>
                <w:highlight w:val="none"/>
                <w:lang w:bidi="ar"/>
              </w:rPr>
              <w:t>130×48×33mm</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color w:val="auto"/>
                <w:kern w:val="0"/>
                <w:sz w:val="24"/>
                <w:szCs w:val="24"/>
                <w:highlight w:val="none"/>
                <w:lang w:bidi="ar"/>
              </w:rPr>
              <w:t>蓝色直条轨道6</w:t>
            </w:r>
            <w:r>
              <w:rPr>
                <w:rFonts w:hint="eastAsia" w:ascii="宋体" w:hAnsi="宋体" w:eastAsia="宋体" w:cs="宋体"/>
                <w:color w:val="auto"/>
                <w:kern w:val="0"/>
                <w:sz w:val="24"/>
                <w:szCs w:val="24"/>
                <w:highlight w:val="none"/>
                <w:lang w:eastAsia="zh-CN" w:bidi="ar"/>
              </w:rPr>
              <w:t>块、</w:t>
            </w:r>
            <w:r>
              <w:rPr>
                <w:rFonts w:hint="eastAsia" w:ascii="宋体" w:hAnsi="宋体" w:eastAsia="宋体" w:cs="宋体"/>
                <w:color w:val="auto"/>
                <w:kern w:val="0"/>
                <w:sz w:val="24"/>
                <w:szCs w:val="24"/>
                <w:highlight w:val="none"/>
                <w:lang w:bidi="ar"/>
              </w:rPr>
              <w:t>尺寸</w:t>
            </w:r>
            <w:r>
              <w:rPr>
                <w:rFonts w:hint="eastAsia" w:ascii="宋体" w:hAnsi="宋体" w:eastAsia="宋体" w:cs="宋体"/>
                <w:color w:val="auto"/>
                <w:kern w:val="0"/>
                <w:sz w:val="24"/>
                <w:szCs w:val="24"/>
                <w:highlight w:val="none"/>
                <w:lang w:val="en-US" w:eastAsia="zh-CN" w:bidi="ar"/>
              </w:rPr>
              <w:t>约</w:t>
            </w:r>
            <w:r>
              <w:rPr>
                <w:rFonts w:hint="eastAsia" w:ascii="宋体" w:hAnsi="宋体" w:eastAsia="宋体" w:cs="宋体"/>
                <w:color w:val="auto"/>
                <w:kern w:val="0"/>
                <w:sz w:val="24"/>
                <w:szCs w:val="24"/>
                <w:highlight w:val="none"/>
                <w:lang w:bidi="ar"/>
              </w:rPr>
              <w:t xml:space="preserve">207×48×33mm </w:t>
            </w:r>
            <w:r>
              <w:rPr>
                <w:rFonts w:hint="eastAsia" w:ascii="宋体" w:hAnsi="宋体" w:eastAsia="宋体" w:cs="宋体"/>
                <w:color w:val="auto"/>
                <w:kern w:val="0"/>
                <w:sz w:val="24"/>
                <w:szCs w:val="24"/>
                <w:highlight w:val="none"/>
                <w:lang w:eastAsia="zh-CN" w:bidi="ar"/>
              </w:rPr>
              <w:t>的</w:t>
            </w:r>
            <w:r>
              <w:rPr>
                <w:rFonts w:hint="eastAsia" w:ascii="宋体" w:hAnsi="宋体" w:eastAsia="宋体" w:cs="宋体"/>
                <w:color w:val="auto"/>
                <w:kern w:val="0"/>
                <w:sz w:val="24"/>
                <w:szCs w:val="24"/>
                <w:highlight w:val="none"/>
                <w:lang w:bidi="ar"/>
              </w:rPr>
              <w:t>蓝色直条轨道3</w:t>
            </w:r>
            <w:r>
              <w:rPr>
                <w:rFonts w:hint="eastAsia" w:ascii="宋体" w:hAnsi="宋体" w:eastAsia="宋体" w:cs="宋体"/>
                <w:color w:val="auto"/>
                <w:kern w:val="0"/>
                <w:sz w:val="24"/>
                <w:szCs w:val="24"/>
                <w:highlight w:val="none"/>
                <w:lang w:eastAsia="zh-CN" w:bidi="ar"/>
              </w:rPr>
              <w:t>块、</w:t>
            </w:r>
            <w:r>
              <w:rPr>
                <w:rFonts w:hint="eastAsia" w:ascii="宋体" w:hAnsi="宋体" w:eastAsia="宋体" w:cs="宋体"/>
                <w:color w:val="auto"/>
                <w:kern w:val="0"/>
                <w:sz w:val="24"/>
                <w:szCs w:val="24"/>
                <w:highlight w:val="none"/>
                <w:lang w:bidi="ar"/>
              </w:rPr>
              <w:t>尺寸</w:t>
            </w:r>
            <w:r>
              <w:rPr>
                <w:rFonts w:hint="eastAsia" w:ascii="宋体" w:hAnsi="宋体" w:eastAsia="宋体" w:cs="宋体"/>
                <w:color w:val="auto"/>
                <w:kern w:val="0"/>
                <w:sz w:val="24"/>
                <w:szCs w:val="24"/>
                <w:highlight w:val="none"/>
                <w:lang w:val="en-US" w:eastAsia="zh-CN" w:bidi="ar"/>
              </w:rPr>
              <w:t>约</w:t>
            </w:r>
            <w:r>
              <w:rPr>
                <w:rFonts w:hint="eastAsia" w:ascii="宋体" w:hAnsi="宋体" w:eastAsia="宋体" w:cs="宋体"/>
                <w:color w:val="auto"/>
                <w:kern w:val="0"/>
                <w:sz w:val="24"/>
                <w:szCs w:val="24"/>
                <w:highlight w:val="none"/>
                <w:lang w:bidi="ar"/>
              </w:rPr>
              <w:t>415×48×33mm</w:t>
            </w:r>
            <w:r>
              <w:rPr>
                <w:rFonts w:hint="eastAsia" w:ascii="宋体" w:hAnsi="宋体" w:eastAsia="宋体" w:cs="宋体"/>
                <w:color w:val="auto"/>
                <w:kern w:val="0"/>
                <w:sz w:val="24"/>
                <w:szCs w:val="24"/>
                <w:highlight w:val="none"/>
                <w:lang w:eastAsia="zh-CN" w:bidi="ar"/>
              </w:rPr>
              <w:t>的</w:t>
            </w:r>
            <w:r>
              <w:rPr>
                <w:rFonts w:hint="eastAsia" w:ascii="宋体" w:hAnsi="宋体" w:eastAsia="宋体" w:cs="宋体"/>
                <w:color w:val="auto"/>
                <w:kern w:val="0"/>
                <w:sz w:val="24"/>
                <w:szCs w:val="24"/>
                <w:highlight w:val="none"/>
                <w:lang w:bidi="ar"/>
              </w:rPr>
              <w:t>蓝色直条轨道1</w:t>
            </w:r>
            <w:r>
              <w:rPr>
                <w:rFonts w:hint="eastAsia" w:ascii="宋体" w:hAnsi="宋体" w:eastAsia="宋体" w:cs="宋体"/>
                <w:color w:val="auto"/>
                <w:kern w:val="0"/>
                <w:sz w:val="24"/>
                <w:szCs w:val="24"/>
                <w:highlight w:val="none"/>
                <w:lang w:eastAsia="zh-CN" w:bidi="ar"/>
              </w:rPr>
              <w:t>块、</w:t>
            </w:r>
            <w:r>
              <w:rPr>
                <w:rFonts w:hint="eastAsia" w:ascii="宋体" w:hAnsi="宋体" w:eastAsia="宋体" w:cs="宋体"/>
                <w:color w:val="auto"/>
                <w:kern w:val="0"/>
                <w:sz w:val="24"/>
                <w:szCs w:val="24"/>
                <w:highlight w:val="none"/>
                <w:lang w:bidi="ar"/>
              </w:rPr>
              <w:t>滑行轨道数量共35</w:t>
            </w:r>
            <w:r>
              <w:rPr>
                <w:rFonts w:hint="eastAsia" w:ascii="宋体" w:hAnsi="宋体" w:eastAsia="宋体" w:cs="宋体"/>
                <w:color w:val="auto"/>
                <w:kern w:val="0"/>
                <w:sz w:val="24"/>
                <w:szCs w:val="24"/>
                <w:highlight w:val="none"/>
                <w:lang w:eastAsia="zh-CN" w:bidi="ar"/>
              </w:rPr>
              <w:t>块、</w:t>
            </w:r>
            <w:r>
              <w:rPr>
                <w:rFonts w:hint="eastAsia" w:ascii="宋体" w:hAnsi="宋体" w:eastAsia="宋体" w:cs="宋体"/>
                <w:color w:val="auto"/>
                <w:kern w:val="0"/>
                <w:sz w:val="24"/>
                <w:szCs w:val="24"/>
                <w:highlight w:val="none"/>
                <w:lang w:bidi="ar"/>
              </w:rPr>
              <w:t>滑球起步平台2</w:t>
            </w:r>
            <w:r>
              <w:rPr>
                <w:rFonts w:hint="eastAsia" w:ascii="宋体" w:hAnsi="宋体" w:eastAsia="宋体" w:cs="宋体"/>
                <w:color w:val="auto"/>
                <w:kern w:val="0"/>
                <w:sz w:val="24"/>
                <w:szCs w:val="24"/>
                <w:highlight w:val="none"/>
                <w:lang w:eastAsia="zh-CN" w:bidi="ar"/>
              </w:rPr>
              <w:t>块、</w:t>
            </w:r>
            <w:r>
              <w:rPr>
                <w:rFonts w:hint="eastAsia" w:ascii="宋体" w:hAnsi="宋体" w:eastAsia="宋体" w:cs="宋体"/>
                <w:color w:val="auto"/>
                <w:kern w:val="0"/>
                <w:sz w:val="24"/>
                <w:szCs w:val="24"/>
                <w:highlight w:val="none"/>
                <w:lang w:bidi="ar"/>
              </w:rPr>
              <w:t>动感叶轮1</w:t>
            </w:r>
            <w:r>
              <w:rPr>
                <w:rFonts w:hint="eastAsia" w:ascii="宋体" w:hAnsi="宋体" w:eastAsia="宋体" w:cs="宋体"/>
                <w:color w:val="auto"/>
                <w:kern w:val="0"/>
                <w:sz w:val="24"/>
                <w:szCs w:val="24"/>
                <w:highlight w:val="none"/>
                <w:lang w:eastAsia="zh-CN" w:bidi="ar"/>
              </w:rPr>
              <w:t>块、</w:t>
            </w:r>
            <w:r>
              <w:rPr>
                <w:rFonts w:hint="eastAsia" w:ascii="宋体" w:hAnsi="宋体" w:eastAsia="宋体" w:cs="宋体"/>
                <w:color w:val="auto"/>
                <w:kern w:val="0"/>
                <w:sz w:val="24"/>
                <w:szCs w:val="24"/>
                <w:highlight w:val="none"/>
                <w:lang w:bidi="ar"/>
              </w:rPr>
              <w:t>上下轨道转换器1</w:t>
            </w:r>
            <w:r>
              <w:rPr>
                <w:rFonts w:hint="eastAsia" w:ascii="宋体" w:hAnsi="宋体" w:eastAsia="宋体" w:cs="宋体"/>
                <w:color w:val="auto"/>
                <w:kern w:val="0"/>
                <w:sz w:val="24"/>
                <w:szCs w:val="24"/>
                <w:highlight w:val="none"/>
                <w:lang w:eastAsia="zh-CN" w:bidi="ar"/>
              </w:rPr>
              <w:t>块、</w:t>
            </w:r>
            <w:r>
              <w:rPr>
                <w:rFonts w:hint="eastAsia" w:ascii="宋体" w:hAnsi="宋体" w:eastAsia="宋体" w:cs="宋体"/>
                <w:color w:val="auto"/>
                <w:kern w:val="0"/>
                <w:sz w:val="24"/>
                <w:szCs w:val="24"/>
                <w:highlight w:val="none"/>
                <w:lang w:bidi="ar"/>
              </w:rPr>
              <w:t>左右轮流配球器1</w:t>
            </w:r>
            <w:r>
              <w:rPr>
                <w:rFonts w:hint="eastAsia" w:ascii="宋体" w:hAnsi="宋体" w:eastAsia="宋体" w:cs="宋体"/>
                <w:color w:val="auto"/>
                <w:kern w:val="0"/>
                <w:sz w:val="24"/>
                <w:szCs w:val="24"/>
                <w:highlight w:val="none"/>
                <w:lang w:eastAsia="zh-CN" w:bidi="ar"/>
              </w:rPr>
              <w:t>块、</w:t>
            </w:r>
            <w:r>
              <w:rPr>
                <w:rFonts w:hint="eastAsia" w:ascii="宋体" w:hAnsi="宋体" w:eastAsia="宋体" w:cs="宋体"/>
                <w:color w:val="auto"/>
                <w:kern w:val="0"/>
                <w:sz w:val="24"/>
                <w:szCs w:val="24"/>
                <w:highlight w:val="none"/>
                <w:lang w:bidi="ar"/>
              </w:rPr>
              <w:t>漏斗1</w:t>
            </w:r>
            <w:r>
              <w:rPr>
                <w:rFonts w:hint="eastAsia" w:ascii="宋体" w:hAnsi="宋体" w:eastAsia="宋体" w:cs="宋体"/>
                <w:color w:val="auto"/>
                <w:kern w:val="0"/>
                <w:sz w:val="24"/>
                <w:szCs w:val="24"/>
                <w:highlight w:val="none"/>
                <w:lang w:eastAsia="zh-CN" w:bidi="ar"/>
              </w:rPr>
              <w:t>块、</w:t>
            </w:r>
            <w:r>
              <w:rPr>
                <w:rFonts w:hint="eastAsia" w:ascii="宋体" w:hAnsi="宋体" w:eastAsia="宋体" w:cs="宋体"/>
                <w:color w:val="auto"/>
                <w:kern w:val="0"/>
                <w:sz w:val="24"/>
                <w:szCs w:val="24"/>
                <w:highlight w:val="none"/>
                <w:lang w:bidi="ar"/>
              </w:rPr>
              <w:t>直径35mm</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color w:val="auto"/>
                <w:kern w:val="0"/>
                <w:sz w:val="24"/>
                <w:szCs w:val="24"/>
                <w:highlight w:val="none"/>
                <w:lang w:bidi="ar"/>
              </w:rPr>
              <w:t>圆球10</w:t>
            </w:r>
            <w:r>
              <w:rPr>
                <w:rFonts w:hint="eastAsia" w:ascii="宋体" w:hAnsi="宋体" w:eastAsia="宋体" w:cs="宋体"/>
                <w:color w:val="auto"/>
                <w:kern w:val="0"/>
                <w:sz w:val="24"/>
                <w:szCs w:val="24"/>
                <w:highlight w:val="none"/>
                <w:lang w:eastAsia="zh-CN" w:bidi="ar"/>
              </w:rPr>
              <w:t>块</w:t>
            </w:r>
            <w:r>
              <w:rPr>
                <w:rFonts w:hint="eastAsia" w:ascii="宋体" w:hAnsi="宋体" w:eastAsia="宋体" w:cs="宋体"/>
                <w:color w:val="auto"/>
                <w:kern w:val="0"/>
                <w:sz w:val="24"/>
                <w:szCs w:val="24"/>
                <w:highlight w:val="none"/>
                <w:lang w:bidi="ar"/>
              </w:rPr>
              <w:t>（5个色，红色，橙色，黄色，绿色，紫色，每色各2个）</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：滑球系统209件套通过轨道设计把球输送到不同的位置的动作，能充分得到三维空间技巧、物件从高往下移动的简单物理现象、能量转移等不同的技能练习。</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STEM活动墙 - 400L高透收纳盘 2件套</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kern w:val="2"/>
                <w:sz w:val="21"/>
                <w:highlight w:val="none"/>
                <w:lang w:val="en-US" w:eastAsia="zh-CN" w:bidi="ar-SA"/>
              </w:rPr>
            </w:pPr>
            <w:r>
              <w:rPr>
                <w:rFonts w:hint="eastAsia" w:ascii="宋体" w:hAnsi="宋体" w:eastAsia="宋体" w:cs="宋体"/>
                <w:color w:val="auto"/>
                <w:kern w:val="0"/>
                <w:sz w:val="24"/>
                <w:szCs w:val="24"/>
                <w:highlight w:val="none"/>
                <w:lang w:bidi="ar"/>
              </w:rPr>
              <w:t>1、规格：约400×105×150mm，2个为一套</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2、材质：透明PC料</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：产品采用透明PC材料，晶莹高透对收纳的里面的配件一览余。收纳盒可使用三角头螺丝固定在活动墙上，用于收纳插钉、螺丝、马赛克、宝石等。</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7套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墙面游戏- 生活技能练习 Ⅲ</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1、规格：约460×460×95mm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2、材质：多层实木夹板，榉木，布</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：重复把绳子穿过不同大小的孔或钮动不同大小和形状的螺母均能鼓励幼儿掌握基本生活技能。</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5、油漆：儿童水性清水漆，均经过刨光、砂光、倒角、圆角处理。</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1件</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墙面游戏 - 口腔健康学习板</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1、规格：约460×460×</w:t>
            </w:r>
            <w:r>
              <w:rPr>
                <w:rFonts w:hint="eastAsia" w:ascii="宋体" w:hAnsi="宋体" w:eastAsia="宋体" w:cs="宋体"/>
                <w:color w:val="auto"/>
                <w:kern w:val="0"/>
                <w:sz w:val="24"/>
                <w:szCs w:val="24"/>
                <w:highlight w:val="none"/>
                <w:lang w:val="en-US" w:eastAsia="zh-CN" w:bidi="ar"/>
              </w:rPr>
              <w:t>50</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2、材质：榉木，多层实木夹板，布</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：学习板设计有：牙刷、牙线等工具清洁牙齿和牙缝。可上下扳动的舌头，让幼儿理解我们舌头上味蕾的分布。</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5、油漆：儿童水性清水漆，均经过刨光、砂光、倒角、圆角处理。</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1件</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墙面游戏- 生活技能练习 I</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1、规格：约460×460×18mm（±5%）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2、材质：多层实木夹板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：学习板可操作不同的锁扣，训练幼儿的生活自理技巧和手眼协调能力。</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5、油漆：儿童水性清水漆，均经过刨光、砂光、倒角、圆角处理。</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1件</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墙面游戏- 生活技能练习 II</w:t>
            </w:r>
          </w:p>
        </w:tc>
        <w:tc>
          <w:tcPr>
            <w:tcW w:w="82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1、规格：约460×460×</w:t>
            </w:r>
            <w:r>
              <w:rPr>
                <w:rFonts w:hint="eastAsia" w:ascii="宋体" w:hAnsi="宋体" w:eastAsia="宋体" w:cs="宋体"/>
                <w:color w:val="auto"/>
                <w:kern w:val="0"/>
                <w:sz w:val="24"/>
                <w:szCs w:val="24"/>
                <w:highlight w:val="none"/>
                <w:lang w:val="en-US" w:eastAsia="zh-CN" w:bidi="ar"/>
              </w:rPr>
              <w:t>20</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2、材质：多层实木夹板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：学习板可操作不同的纽扣和拉链，训练幼儿的生活自理技巧和手眼协调能力，练习板包含了纽扣、拉链和按扣等不同零件。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5、油漆：儿童水性清水漆，均经过刨光、砂光、倒角、圆角处理。</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1件</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墙面游戏 - 解锁练习</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1、规格：约460×460×</w:t>
            </w:r>
            <w:r>
              <w:rPr>
                <w:rFonts w:hint="eastAsia" w:ascii="宋体" w:hAnsi="宋体" w:eastAsia="宋体" w:cs="宋体"/>
                <w:color w:val="auto"/>
                <w:kern w:val="0"/>
                <w:sz w:val="24"/>
                <w:szCs w:val="24"/>
                <w:highlight w:val="none"/>
                <w:lang w:val="en-US" w:eastAsia="zh-CN" w:bidi="ar"/>
              </w:rPr>
              <w:t>50</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2、材质：多层实木夹板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：练习板包含了6个小门，每个小门带不同类型的锁，小门后可以放入小纸卡。每个小门打开以后可以看到小白板，小孩或老师可以在白板上留下信息或标记。</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5、油漆：儿童水性清水漆，均经过刨光、砂光、倒角、圆角处理。</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1件</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墙面游戏 - 物质导电性实验板</w:t>
            </w:r>
          </w:p>
        </w:tc>
        <w:tc>
          <w:tcPr>
            <w:tcW w:w="8288" w:type="dxa"/>
            <w:noWrap w:val="0"/>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规格：约460×460×5</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2、材质：榉木，多层实木夹板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：游戏板让幼儿知道不同物质带有 不同导电性的特性，如金属和水为导电体、木和瓦片为绝缘体。</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，均经过刨光、砂光、倒角、圆角处理，成品无毛刺、无裂纹。</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1件</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墙面游戏 - 温度体验</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1、规格：约460×460×4</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2、材质：榉木，多层实木夹板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：温度体验板提供了两种不同的温度计(温度管和温度指针表)，让幼儿知道我们可以透过不同方式与仪器知道温度。</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，均经过刨光、砂光、倒角、圆角处理，成品无毛刺、无裂纹。</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1件</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墙面游戏 - 热感涂鸦板</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1、规格：约460×460×</w:t>
            </w:r>
            <w:r>
              <w:rPr>
                <w:rFonts w:hint="eastAsia" w:ascii="宋体" w:hAnsi="宋体" w:eastAsia="宋体" w:cs="宋体"/>
                <w:color w:val="auto"/>
                <w:kern w:val="0"/>
                <w:sz w:val="24"/>
                <w:szCs w:val="24"/>
                <w:highlight w:val="none"/>
                <w:lang w:val="en-US" w:eastAsia="zh-CN" w:bidi="ar"/>
              </w:rPr>
              <w:t>20</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2、材质：榉木，多层实木夹板，热感应液晶片</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：热感涂鸦板的表面含有一层黑色的热度感应膜。当小孩把手压在膜上数秒后把手拿开，他们会发现手掌印在膜上留下彩色的掌印。手掌温度越高，掌印越清晰。感应膜会根据不同的接触温度显示不同的颜色。</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，均经过刨光、砂光、倒角、圆角处理，成品无毛刺、无裂纹。</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1件</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墙面游戏 - 磁力体验与学习</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1、规格：约460×460×10</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2、材质：榉木，多层实木夹板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：磁力体验与学习鼓励小孩探索、体验磁力的教具。产品由条形磁铁、马蹄磁铁、磁力反应测试区、磁流体，磁块转盘及滑珠轨道组成。</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，均经过刨光、砂光、倒角、圆角处理，成品无毛刺、无裂纹。</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1件</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墙面游戏 - 地球</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1、规格：约460×460×5</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2、材质：榉木，多层实木夹板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：通过此墙面游戏板，小孩可以了解到我们正生活在一个浩瀚的宇宙中一颗蓝色的星球-地球。</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，均经过刨光、砂光、倒角、圆角处理，成品无毛刺、无裂纹。</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1件</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墙面游戏 - 月相原理</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1、规格：约460×460×5</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2、材质：榉木，多层实木夹板</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：一款让小孩更加近距离且形象地了解月相原理学习板。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，均经过刨光、砂光、倒角、圆角处理，成品无毛刺、无裂纹。</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1件</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墙面游戏 - 太阳系</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1、规格：约460×460×5</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2、材质：榉木，多层实木夹板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：太阳系直径300亿千米，有八大行星（由离太阳从近到远的顺序：水星、金星、地球、火星、木星、土星、天王星、海王星）。</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，均经过刨光、砂光、倒角、圆角处理，成品无毛刺、无裂纹。</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1件</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墙面游戏 - 情绪学习板</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1、规格：约460×460×3</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2、材质：榉木，多层实木夹板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：游戏板提供了一个平台鼓励小孩表达自己的情绪，板的左方是一个人脸，其中的眉毛、鼻子和嘴巴不能拿出，但可以自由拧动，眼睛和脸颊的木块配有两面图案，能造出多种表情。</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，均经过刨光、砂光、倒角、圆角处理，成品无毛刺、无裂纹。</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1件</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墙面游戏 - 情绪管理学习板</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1、规格：约460×460×</w:t>
            </w:r>
            <w:r>
              <w:rPr>
                <w:rFonts w:hint="eastAsia" w:ascii="宋体" w:hAnsi="宋体" w:eastAsia="宋体" w:cs="宋体"/>
                <w:color w:val="auto"/>
                <w:kern w:val="0"/>
                <w:sz w:val="24"/>
                <w:szCs w:val="24"/>
                <w:highlight w:val="none"/>
                <w:lang w:val="en-US" w:eastAsia="zh-CN" w:bidi="ar"/>
              </w:rPr>
              <w:t>40</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2、材质：榉木，多层实木夹板，转块直径265mm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：可以通过学习板认识到小孩的情绪管理能力，和小孩讨论如何更好管理自己的情绪，保持情绪的稳定。</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，均经过刨光、砂光、倒角、圆角处理，成品无毛刺、无裂纹。</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1件</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自由换板墙面系统 - 小虫</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1、规格：约36</w:t>
            </w:r>
            <w:r>
              <w:rPr>
                <w:rFonts w:hint="eastAsia" w:ascii="宋体" w:hAnsi="宋体" w:eastAsia="宋体" w:cs="宋体"/>
                <w:color w:val="auto"/>
                <w:kern w:val="0"/>
                <w:sz w:val="24"/>
                <w:szCs w:val="24"/>
                <w:highlight w:val="none"/>
                <w:lang w:val="en-US" w:eastAsia="zh-CN" w:bidi="ar"/>
              </w:rPr>
              <w:t>80</w:t>
            </w:r>
            <w:r>
              <w:rPr>
                <w:rFonts w:hint="eastAsia" w:ascii="宋体" w:hAnsi="宋体" w:eastAsia="宋体" w:cs="宋体"/>
                <w:color w:val="auto"/>
                <w:kern w:val="0"/>
                <w:sz w:val="24"/>
                <w:szCs w:val="24"/>
                <w:highlight w:val="none"/>
                <w:lang w:bidi="ar"/>
              </w:rPr>
              <w:t>×960×10</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2、材质：榉木，多层实木夹板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一个独特灵活的自由换板墙面板系统，教师可以不需任何工具轻松更换墙面游戏板。该产品可以容纳教育系列的任意5款墙面游戏板，教师可以根据不同的教学主题更换墙面游戏板，如感官训练类，滑轨训练类，视觉训练类等等。</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，均经过刨光、砂光、倒角、圆角处理，成品无毛刺、无裂纹</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1件</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简约自主长短墙面游戏系统 - 尾端套装（2</w:t>
            </w:r>
            <w:r>
              <w:rPr>
                <w:rFonts w:hint="eastAsia" w:ascii="宋体" w:hAnsi="宋体" w:eastAsia="宋体" w:cs="宋体"/>
                <w:color w:val="auto"/>
                <w:kern w:val="0"/>
                <w:sz w:val="24"/>
                <w:szCs w:val="24"/>
                <w:highlight w:val="none"/>
                <w:lang w:val="en-US" w:eastAsia="zh-CN" w:bidi="ar"/>
              </w:rPr>
              <w:t>块</w:t>
            </w:r>
            <w:r>
              <w:rPr>
                <w:rFonts w:hint="eastAsia" w:ascii="宋体" w:hAnsi="宋体" w:eastAsia="宋体" w:cs="宋体"/>
                <w:color w:val="auto"/>
                <w:kern w:val="0"/>
                <w:sz w:val="24"/>
                <w:szCs w:val="24"/>
                <w:highlight w:val="none"/>
                <w:lang w:bidi="ar"/>
              </w:rPr>
              <w:t>）</w:t>
            </w:r>
          </w:p>
        </w:tc>
        <w:tc>
          <w:tcPr>
            <w:tcW w:w="8288" w:type="dxa"/>
            <w:noWrap w:val="0"/>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规格：约540×45×45mm</w:t>
            </w:r>
            <w:r>
              <w:rPr>
                <w:rFonts w:hint="eastAsia" w:ascii="宋体" w:hAnsi="宋体" w:eastAsia="宋体" w:cs="宋体"/>
                <w:color w:val="auto"/>
                <w:kern w:val="0"/>
                <w:sz w:val="24"/>
                <w:szCs w:val="24"/>
                <w:highlight w:val="none"/>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s="Times New Roman"/>
                <w:color w:val="auto"/>
                <w:kern w:val="0"/>
                <w:sz w:val="21"/>
                <w:szCs w:val="24"/>
                <w:highlight w:val="none"/>
                <w:lang w:val="zh-CN" w:eastAsia="zh-CN" w:bidi="ar-SA"/>
              </w:rPr>
            </w:pPr>
            <w:r>
              <w:rPr>
                <w:rFonts w:hint="eastAsia" w:ascii="宋体" w:hAnsi="宋体" w:eastAsia="宋体" w:cs="宋体"/>
                <w:color w:val="auto"/>
                <w:kern w:val="0"/>
                <w:sz w:val="24"/>
                <w:szCs w:val="24"/>
                <w:highlight w:val="none"/>
                <w:lang w:bidi="ar"/>
              </w:rPr>
              <w:t>2、材质：榉木</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：独特的卡扣设计配合转动锁件，老师能轻松把任何的墙面游戏板嵌入和锁紧，全程无需工具，轻松快捷。</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，均经过刨光、砂光、倒角、圆角处理，成品无毛刺、无裂纹</w:t>
            </w:r>
            <w:r>
              <w:rPr>
                <w:rFonts w:hint="eastAsia" w:ascii="宋体" w:hAnsi="宋体" w:eastAsia="宋体" w:cs="宋体"/>
                <w:color w:val="auto"/>
                <w:kern w:val="0"/>
                <w:sz w:val="24"/>
                <w:szCs w:val="24"/>
                <w:highlight w:val="none"/>
                <w:lang w:eastAsia="zh-CN"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2件</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简约自主长短墙面游戏系统 - 单板延续单元</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1、规格：约460×45×45mm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：独特的卡扣设计配合转动锁件，老师能轻松把任何的墙面游戏板嵌入和锁紧，全程无需工具，轻松快捷。</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 xml:space="preserve">，均经过刨光、砂光、倒角、圆角处理，成品无毛刺、无裂纹 </w:t>
            </w:r>
            <w:r>
              <w:rPr>
                <w:rFonts w:hint="eastAsia" w:ascii="宋体" w:hAnsi="宋体" w:eastAsia="宋体" w:cs="宋体"/>
                <w:color w:val="auto"/>
                <w:kern w:val="0"/>
                <w:sz w:val="24"/>
                <w:szCs w:val="24"/>
                <w:highlight w:val="none"/>
                <w:lang w:eastAsia="zh-CN"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1件</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简约自主长短墙面游戏系统 - 双板延续单元</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1、规格：约922×45×45m</w:t>
            </w:r>
            <w:r>
              <w:rPr>
                <w:rFonts w:hint="eastAsia" w:ascii="宋体" w:hAnsi="宋体" w:eastAsia="宋体" w:cs="宋体"/>
                <w:color w:val="auto"/>
                <w:kern w:val="0"/>
                <w:sz w:val="24"/>
                <w:szCs w:val="24"/>
                <w:highlight w:val="none"/>
                <w:lang w:val="en-US" w:eastAsia="zh-CN" w:bidi="ar"/>
              </w:rPr>
              <w:t>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2、材质：榉木</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产品功能描述</w:t>
            </w:r>
            <w:r>
              <w:rPr>
                <w:rFonts w:hint="eastAsia" w:ascii="宋体" w:hAnsi="宋体" w:eastAsia="宋体" w:cs="宋体"/>
                <w:color w:val="auto"/>
                <w:kern w:val="0"/>
                <w:sz w:val="24"/>
                <w:szCs w:val="24"/>
                <w:highlight w:val="none"/>
                <w:lang w:bidi="ar"/>
              </w:rPr>
              <w:t>：独特的卡扣设计配合转动锁件，老师能轻松把任何的墙面游戏板嵌入和锁紧，全程无需工具，轻松快捷。</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产品符合GB 6675-2014。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5、油漆：儿童水性清水漆，</w:t>
            </w:r>
            <w:r>
              <w:rPr>
                <w:rFonts w:hint="eastAsia" w:ascii="宋体" w:hAnsi="宋体" w:eastAsia="宋体" w:cs="宋体"/>
                <w:color w:val="auto"/>
                <w:kern w:val="0"/>
                <w:sz w:val="24"/>
                <w:szCs w:val="24"/>
                <w:highlight w:val="none"/>
                <w:lang w:eastAsia="zh-CN" w:bidi="ar"/>
              </w:rPr>
              <w:t>两底两面均整体喷涂漆面</w:t>
            </w:r>
            <w:r>
              <w:rPr>
                <w:rFonts w:hint="eastAsia" w:ascii="宋体" w:hAnsi="宋体" w:eastAsia="宋体" w:cs="宋体"/>
                <w:color w:val="auto"/>
                <w:kern w:val="0"/>
                <w:sz w:val="24"/>
                <w:szCs w:val="24"/>
                <w:highlight w:val="none"/>
                <w:lang w:bidi="ar"/>
              </w:rPr>
              <w:t>，均经过刨光、砂光、倒角、圆角处理，成品无毛刺、无裂纹</w:t>
            </w:r>
            <w:r>
              <w:rPr>
                <w:rFonts w:hint="eastAsia" w:ascii="宋体" w:hAnsi="宋体" w:eastAsia="宋体" w:cs="宋体"/>
                <w:color w:val="auto"/>
                <w:kern w:val="0"/>
                <w:sz w:val="24"/>
                <w:szCs w:val="24"/>
                <w:highlight w:val="none"/>
                <w:lang w:eastAsia="zh-CN"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2件</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游乐设施板材组合滑梯</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尺寸：约18600×6000×5400mm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1.柱子规格：约95×95mm。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2.平台规格约1160×1160mm，板材厚度约27mm。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3.围栏高度约100cm，厚度约17mm。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4.铁件部分：镀锌钢管外径约28/32/38/48，厚度2.0mm镀锌钢管，表面处理后经专用塑粉喷涂，高温烤漆</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5.采用优质PE塑料板，由电脑雕刻而成。</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6.塑料件：滚塑成形，塑料壁厚约6mm以上，色彩艳丽，抗紫外光（UV）能力强，符合食品级标准。</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7.绳网采用海上专用海缆绳材质，绳网直径约16mm。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8.所有螺丝、五金件均采用不锈钢材质，耐腐蚀，不易生锈。</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9.整套木制产品需进行各个部件组装（即试安装），组装后按照平面要求对组装位置进行标记。拆装后刷涂第一遍底漆，风干后对产品进行表面细致打磨，直至产品表面光滑，边角圆润；第二遍油漆如第一遍底漆要求，完善细节；所有步骤完成后刷涂第三遍油漆（面漆）。</w:t>
            </w:r>
          </w:p>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 ★所投游乐设施板材组合滑梯具有有效期内的中国环境标志产品认证证书</w:t>
            </w:r>
            <w:r>
              <w:rPr>
                <w:rFonts w:hint="eastAsia" w:ascii="宋体" w:hAnsi="宋体" w:eastAsia="宋体" w:cs="宋体"/>
                <w:color w:val="auto"/>
                <w:kern w:val="0"/>
                <w:sz w:val="24"/>
                <w:highlight w:val="none"/>
                <w:lang w:val="en-US" w:bidi="ar"/>
              </w:rPr>
              <w:t>。</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w:t>
            </w:r>
            <w:r>
              <w:rPr>
                <w:rFonts w:hint="eastAsia" w:ascii="宋体" w:hAnsi="宋体" w:eastAsia="宋体" w:cs="宋体"/>
                <w:b/>
                <w:bCs/>
                <w:color w:val="auto"/>
                <w:sz w:val="24"/>
                <w:szCs w:val="24"/>
                <w:highlight w:val="none"/>
                <w:lang w:val="en-US" w:eastAsia="zh-CN"/>
              </w:rPr>
              <w:t>的证书</w:t>
            </w:r>
            <w:r>
              <w:rPr>
                <w:rFonts w:hint="eastAsia" w:ascii="宋体" w:hAnsi="宋体" w:eastAsia="宋体" w:cs="宋体"/>
                <w:b/>
                <w:bCs/>
                <w:color w:val="auto"/>
                <w:sz w:val="24"/>
                <w:szCs w:val="24"/>
                <w:highlight w:val="none"/>
                <w:lang w:eastAsia="zh-CN"/>
              </w:rPr>
              <w:t>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班牌</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规格：约300×150mm</w:t>
            </w:r>
            <w:r>
              <w:rPr>
                <w:rFonts w:hint="eastAsia" w:ascii="宋体" w:hAnsi="宋体" w:eastAsia="宋体" w:cs="宋体"/>
                <w:color w:val="auto"/>
                <w:kern w:val="0"/>
                <w:sz w:val="24"/>
                <w:szCs w:val="24"/>
                <w:highlight w:val="none"/>
                <w:lang w:val="en-US" w:eastAsia="zh-CN" w:bidi="ar"/>
              </w:rPr>
              <w:t>×12mm。</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2、材质：</w:t>
            </w:r>
            <w:r>
              <w:rPr>
                <w:rFonts w:hint="eastAsia" w:ascii="宋体" w:hAnsi="宋体" w:eastAsia="宋体" w:cs="宋体"/>
                <w:color w:val="auto"/>
                <w:kern w:val="0"/>
                <w:sz w:val="24"/>
                <w:szCs w:val="24"/>
                <w:highlight w:val="none"/>
                <w:lang w:bidi="ar"/>
              </w:rPr>
              <w:t>原木色</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实木+亚克力。</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3、根据采购人要求</w:t>
            </w:r>
            <w:r>
              <w:rPr>
                <w:rFonts w:hint="eastAsia" w:ascii="宋体" w:hAnsi="宋体" w:eastAsia="宋体" w:cs="宋体"/>
                <w:color w:val="auto"/>
                <w:kern w:val="0"/>
                <w:sz w:val="24"/>
                <w:szCs w:val="24"/>
                <w:highlight w:val="none"/>
                <w:lang w:bidi="ar"/>
              </w:rPr>
              <w:t>定制。</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8块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布艺窗帘</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规格：根据</w:t>
            </w:r>
            <w:r>
              <w:rPr>
                <w:rFonts w:hint="eastAsia" w:ascii="宋体" w:hAnsi="宋体" w:eastAsia="宋体" w:cs="宋体"/>
                <w:color w:val="auto"/>
                <w:kern w:val="0"/>
                <w:sz w:val="24"/>
                <w:szCs w:val="24"/>
                <w:highlight w:val="none"/>
                <w:lang w:val="en-US" w:eastAsia="zh-CN" w:bidi="ar"/>
              </w:rPr>
              <w:t>采购人要求</w:t>
            </w:r>
            <w:r>
              <w:rPr>
                <w:rFonts w:hint="eastAsia" w:ascii="宋体" w:hAnsi="宋体" w:eastAsia="宋体" w:cs="宋体"/>
                <w:color w:val="auto"/>
                <w:kern w:val="0"/>
                <w:sz w:val="24"/>
                <w:szCs w:val="24"/>
                <w:highlight w:val="none"/>
                <w:lang w:bidi="ar"/>
              </w:rPr>
              <w:t>定制</w:t>
            </w:r>
          </w:p>
          <w:p>
            <w:pPr>
              <w:keepNext w:val="0"/>
              <w:keepLines w:val="0"/>
              <w:pageBreakBefore w:val="0"/>
              <w:widowControl w:val="0"/>
              <w:kinsoku/>
              <w:wordWrap/>
              <w:overflowPunct/>
              <w:topLinePunct w:val="0"/>
              <w:autoSpaceDE/>
              <w:autoSpaceDN/>
              <w:bidi w:val="0"/>
              <w:adjustRightInd/>
              <w:snapToGrid/>
              <w:spacing w:line="240" w:lineRule="auto"/>
              <w:textAlignment w:val="top"/>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1、纤维含量(%)：聚酯纤维 100%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2、甲醛含量(mg/</w:t>
            </w:r>
            <w:r>
              <w:rPr>
                <w:rFonts w:hint="eastAsia" w:ascii="宋体" w:hAnsi="宋体" w:eastAsia="宋体" w:cs="宋体"/>
                <w:color w:val="auto"/>
                <w:kern w:val="0"/>
                <w:sz w:val="24"/>
                <w:szCs w:val="24"/>
                <w:highlight w:val="none"/>
                <w:lang w:eastAsia="zh-CN" w:bidi="ar"/>
              </w:rPr>
              <w:t>Kg</w:t>
            </w:r>
            <w:r>
              <w:rPr>
                <w:rFonts w:hint="eastAsia" w:ascii="宋体" w:hAnsi="宋体" w:eastAsia="宋体" w:cs="宋体"/>
                <w:color w:val="auto"/>
                <w:kern w:val="0"/>
                <w:sz w:val="24"/>
                <w:szCs w:val="24"/>
                <w:highlight w:val="none"/>
                <w:lang w:bidi="ar"/>
              </w:rPr>
              <w:t>)：未检出</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3、ph 值：4.0-9.0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4、可分解致癌芳香胺染料 (mg/</w:t>
            </w:r>
            <w:r>
              <w:rPr>
                <w:rFonts w:hint="eastAsia" w:ascii="宋体" w:hAnsi="宋体" w:eastAsia="宋体" w:cs="宋体"/>
                <w:color w:val="auto"/>
                <w:kern w:val="0"/>
                <w:sz w:val="24"/>
                <w:szCs w:val="24"/>
                <w:highlight w:val="none"/>
                <w:lang w:eastAsia="zh-CN" w:bidi="ar"/>
              </w:rPr>
              <w:t>Kg</w:t>
            </w:r>
            <w:r>
              <w:rPr>
                <w:rFonts w:hint="eastAsia" w:ascii="宋体" w:hAnsi="宋体" w:eastAsia="宋体" w:cs="宋体"/>
                <w:color w:val="auto"/>
                <w:kern w:val="0"/>
                <w:sz w:val="24"/>
                <w:szCs w:val="24"/>
                <w:highlight w:val="none"/>
                <w:lang w:bidi="ar"/>
              </w:rPr>
              <w:t>)：未检出</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5、异味：无异味</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6、断裂强力：经向 2000±5%，纬向2400±5%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7、断裂强力保持率：经向98±5%，纬向105±5%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8、遮光率：100%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9、透气率：145±5%（压降200Pa）</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10、致敏性染料：未检出</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11、单位面积质量：≥480g/㎡</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12、厚度：≥1.2mm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13、织物密度：经向260±5%，纬向250±5%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14、捻度（纬纱）：478捻/米±5%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15、抗菌性能：抗菌性能：大肠杆菌、铜绿假单胞菌、金黄色葡萄球菌、产气肠杆菌、肺炎克雷伯氏菌、表皮葡萄球菌检测结果≥99.95%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16、防紫外线性能：UPF平均值：≥500；UPF紫外线防护系数：＞50；UVA平均透射比：≤0.05%； UVB 平均透射比：≤0.05%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17、耐次氯酸盐漂白色牢度：变色：≥4级</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18、负离子发生量：550（±5）个/cm³</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19、防霉等级（洗涤100次）：0级</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20、氨气成分浓度减少率：60%（±2%）；醋酸成分浓度减少率：82%（±2%）；甲硫醇浓度减少率：85%（±2%）；硫化氢成分浓度减少率：90%（±2%）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21、甲醛去除率：75%（±2%）、 苯去除率：60%（±2%）、甲苯去除率：60%（±2%）、二甲苯去除率：50%（±2%）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22、燃烧性能：燃烧性能（水洗50次后）损毁长度≤90，续燃时间0S，阴燃时间0S</w:t>
            </w:r>
            <w:r>
              <w:rPr>
                <w:rFonts w:hint="eastAsia" w:ascii="宋体" w:hAnsi="宋体" w:eastAsia="宋体" w:cs="宋体"/>
                <w:color w:val="auto"/>
                <w:kern w:val="0"/>
                <w:sz w:val="24"/>
                <w:szCs w:val="24"/>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240" w:lineRule="auto"/>
              <w:textAlignment w:val="top"/>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23、★所投布艺窗帘具有中国环境标志产品认证证书。</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w:t>
            </w:r>
            <w:r>
              <w:rPr>
                <w:rFonts w:hint="eastAsia" w:ascii="宋体" w:hAnsi="宋体" w:eastAsia="宋体" w:cs="宋体"/>
                <w:b/>
                <w:bCs/>
                <w:color w:val="auto"/>
                <w:sz w:val="24"/>
                <w:szCs w:val="24"/>
                <w:highlight w:val="none"/>
                <w:lang w:val="en-US" w:eastAsia="zh-CN"/>
              </w:rPr>
              <w:t>的证书</w:t>
            </w:r>
            <w:r>
              <w:rPr>
                <w:rFonts w:hint="eastAsia" w:ascii="宋体" w:hAnsi="宋体" w:eastAsia="宋体" w:cs="宋体"/>
                <w:b/>
                <w:bCs/>
                <w:color w:val="auto"/>
                <w:sz w:val="24"/>
                <w:szCs w:val="24"/>
                <w:highlight w:val="none"/>
                <w:lang w:eastAsia="zh-CN"/>
              </w:rPr>
              <w:t>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1批</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洗衣机</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洗烘套装</w:t>
            </w:r>
            <w:r>
              <w:rPr>
                <w:rFonts w:hint="eastAsia" w:ascii="宋体" w:hAnsi="宋体" w:eastAsia="宋体" w:cs="宋体"/>
                <w:color w:val="auto"/>
                <w:kern w:val="0"/>
                <w:sz w:val="24"/>
                <w:szCs w:val="24"/>
                <w:highlight w:val="none"/>
                <w:lang w:val="en-US" w:eastAsia="zh-CN" w:bidi="ar"/>
              </w:rPr>
              <w:t>)</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1、洗烘一体。</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2、能效等级：一级能效。</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3、99.99%除菌，联保3年。 </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4、洗涤容量：</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10公斤。</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备注：具体以客户要求为准。</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4台</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墙面创意装饰</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材质：木制相框、不织布</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纯手工打造</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用途：用于绘本馆装饰</w:t>
            </w:r>
            <w:r>
              <w:rPr>
                <w:rFonts w:hint="eastAsia" w:ascii="宋体" w:hAnsi="宋体" w:eastAsia="宋体" w:cs="宋体"/>
                <w:color w:val="auto"/>
                <w:kern w:val="0"/>
                <w:sz w:val="24"/>
                <w:szCs w:val="24"/>
                <w:highlight w:val="none"/>
                <w:lang w:eastAsia="zh-CN"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4幅</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墙面卡通墙饰</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材质：PVC</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高清印刷画面，色彩艳丽，边缘切割无毛边</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用途：用于绘本馆装饰</w:t>
            </w:r>
            <w:r>
              <w:rPr>
                <w:rFonts w:hint="eastAsia" w:ascii="宋体" w:hAnsi="宋体" w:eastAsia="宋体" w:cs="宋体"/>
                <w:color w:val="auto"/>
                <w:kern w:val="0"/>
                <w:sz w:val="24"/>
                <w:szCs w:val="24"/>
                <w:highlight w:val="none"/>
                <w:lang w:eastAsia="zh-CN"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1套</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标本装饰画</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材质：实木+种子</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纯手工打造，天然种子标本相框</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用途：用于绘本馆装饰</w:t>
            </w:r>
            <w:r>
              <w:rPr>
                <w:rFonts w:hint="eastAsia" w:ascii="宋体" w:hAnsi="宋体" w:eastAsia="宋体" w:cs="宋体"/>
                <w:color w:val="auto"/>
                <w:kern w:val="0"/>
                <w:sz w:val="24"/>
                <w:szCs w:val="24"/>
                <w:highlight w:val="none"/>
                <w:lang w:eastAsia="zh-CN"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3幅</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墙面挂画</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材质：布纹膜+环保中空板</w:t>
            </w:r>
            <w:r>
              <w:rPr>
                <w:rFonts w:hint="eastAsia" w:ascii="宋体" w:hAnsi="宋体" w:eastAsia="宋体" w:cs="宋体"/>
                <w:color w:val="auto"/>
                <w:kern w:val="0"/>
                <w:sz w:val="24"/>
                <w:szCs w:val="24"/>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用途：用于绘本馆装饰</w:t>
            </w:r>
            <w:r>
              <w:rPr>
                <w:rFonts w:hint="eastAsia" w:ascii="宋体" w:hAnsi="宋体" w:eastAsia="宋体" w:cs="宋体"/>
                <w:color w:val="auto"/>
                <w:kern w:val="0"/>
                <w:sz w:val="24"/>
                <w:szCs w:val="24"/>
                <w:highlight w:val="none"/>
                <w:lang w:eastAsia="zh-CN"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3幅</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绿植</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吸除甲醛</w:t>
            </w:r>
            <w:r>
              <w:rPr>
                <w:rFonts w:hint="eastAsia" w:ascii="宋体" w:hAnsi="宋体" w:eastAsia="宋体" w:cs="宋体"/>
                <w:color w:val="auto"/>
                <w:kern w:val="0"/>
                <w:sz w:val="24"/>
                <w:szCs w:val="24"/>
                <w:highlight w:val="none"/>
                <w:lang w:eastAsia="zh-CN"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1批</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两</w:t>
            </w:r>
            <w:r>
              <w:rPr>
                <w:rFonts w:hint="eastAsia" w:ascii="宋体" w:hAnsi="宋体" w:eastAsia="宋体" w:cs="宋体"/>
                <w:color w:val="auto"/>
                <w:kern w:val="0"/>
                <w:sz w:val="24"/>
                <w:szCs w:val="24"/>
                <w:highlight w:val="none"/>
                <w:lang w:bidi="ar"/>
              </w:rPr>
              <w:t>层花架</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约800×350×600mm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主材：支架采用40×28mm厚</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color w:val="auto"/>
                <w:kern w:val="0"/>
                <w:sz w:val="24"/>
                <w:szCs w:val="24"/>
                <w:highlight w:val="none"/>
                <w:lang w:bidi="ar"/>
              </w:rPr>
              <w:t>松木实木料，隔板采用12mm厚</w:t>
            </w:r>
            <w:r>
              <w:rPr>
                <w:rFonts w:hint="eastAsia" w:ascii="宋体" w:hAnsi="宋体" w:eastAsia="宋体" w:cs="宋体"/>
                <w:color w:val="auto"/>
                <w:kern w:val="0"/>
                <w:sz w:val="24"/>
                <w:szCs w:val="24"/>
                <w:highlight w:val="none"/>
                <w:lang w:val="en-US" w:eastAsia="zh-CN" w:bidi="ar"/>
              </w:rPr>
              <w:t>得</w:t>
            </w:r>
            <w:r>
              <w:rPr>
                <w:rFonts w:hint="eastAsia" w:ascii="宋体" w:hAnsi="宋体" w:eastAsia="宋体" w:cs="宋体"/>
                <w:color w:val="auto"/>
                <w:kern w:val="0"/>
                <w:sz w:val="24"/>
                <w:szCs w:val="24"/>
                <w:highlight w:val="none"/>
                <w:lang w:bidi="ar"/>
              </w:rPr>
              <w:t>松木实木板</w:t>
            </w:r>
            <w:r>
              <w:rPr>
                <w:rFonts w:hint="eastAsia" w:ascii="宋体" w:hAnsi="宋体" w:eastAsia="宋体" w:cs="宋体"/>
                <w:color w:val="auto"/>
                <w:kern w:val="0"/>
                <w:sz w:val="24"/>
                <w:szCs w:val="24"/>
                <w:highlight w:val="none"/>
                <w:lang w:eastAsia="zh-CN"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边几</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圆形</w:t>
            </w:r>
            <w:r>
              <w:rPr>
                <w:rFonts w:hint="eastAsia" w:ascii="宋体" w:hAnsi="宋体" w:eastAsia="宋体" w:cs="宋体"/>
                <w:color w:val="auto"/>
                <w:kern w:val="0"/>
                <w:sz w:val="24"/>
                <w:szCs w:val="24"/>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采用优质全石材制作</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边角采用圆边/圆角处理以及安全防撞设计。</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eastAsia="宋体"/>
                <w:color w:val="auto"/>
                <w:highlight w:val="none"/>
                <w:lang w:val="en-US" w:eastAsia="zh-CN"/>
              </w:rPr>
            </w:pPr>
            <w:r>
              <w:rPr>
                <w:rFonts w:hint="eastAsia" w:ascii="宋体" w:hAnsi="宋体" w:eastAsia="宋体" w:cs="宋体"/>
                <w:color w:val="auto"/>
                <w:kern w:val="0"/>
                <w:sz w:val="24"/>
                <w:szCs w:val="24"/>
                <w:highlight w:val="none"/>
                <w:lang w:val="en-US" w:eastAsia="zh-CN" w:bidi="ar"/>
              </w:rPr>
              <w:t>3、★所投边几具有中国环境标志产品认证证书。</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w:t>
            </w:r>
            <w:r>
              <w:rPr>
                <w:rFonts w:hint="eastAsia" w:ascii="宋体" w:hAnsi="宋体" w:eastAsia="宋体" w:cs="宋体"/>
                <w:b/>
                <w:bCs/>
                <w:color w:val="auto"/>
                <w:sz w:val="24"/>
                <w:szCs w:val="24"/>
                <w:highlight w:val="none"/>
                <w:lang w:val="en-US" w:eastAsia="zh-CN"/>
              </w:rPr>
              <w:t>的证书</w:t>
            </w:r>
            <w:r>
              <w:rPr>
                <w:rFonts w:hint="eastAsia" w:ascii="宋体" w:hAnsi="宋体" w:eastAsia="宋体" w:cs="宋体"/>
                <w:b/>
                <w:bCs/>
                <w:color w:val="auto"/>
                <w:sz w:val="24"/>
                <w:szCs w:val="24"/>
                <w:highlight w:val="none"/>
                <w:lang w:eastAsia="zh-CN"/>
              </w:rPr>
              <w:t>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15个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折叠椅</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1、面料采用工程pp塑料压膜成型，耐磨，耐腐蚀。多环芳烃：苯并芘、16种多环芳烃总量未检出；大肠杆菌（大肠埃希氏菌）、金黄色葡萄球菌，抑菌率（抗菌率）均≥99.95%；防霉性能：黑曲霉、球毛壳霉、绳状青霉、宛氏拟青霉、长枝木霉，等级（防霉等级）0级；氙灯老化（检测周期500h后，外观颜色≥3级，拉伸屈服应力老化前及老化后均≥35MPa；耐老化性测试试验不低于500h，检测结果需符合要求。</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椅架：采用钢制椅架，采用一级冷轧钢管，金属喷漆涂层：硬度≥4H，附着力达到1级，金属显微组织合格；洛氏硬度合格；抗拉强度合格；乙酸盐雾试验≥500h，涂层本身的耐腐蚀等级≥10级，涂层对基体的保护等级≥10级，抗细菌性能中大肠杆菌、金黄色葡萄球菌检测结果均≥99.92%。防霉性能，防霉质量分级中：出芽短梗霉</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达到0级</w:t>
            </w:r>
            <w:r>
              <w:rPr>
                <w:rFonts w:hint="eastAsia" w:ascii="宋体" w:hAnsi="宋体" w:eastAsia="宋体" w:cs="宋体"/>
                <w:color w:val="auto"/>
                <w:kern w:val="0"/>
                <w:sz w:val="24"/>
                <w:szCs w:val="24"/>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val="en-US" w:eastAsia="zh-CN" w:bidi="ar"/>
              </w:rPr>
              <w:t>所投</w:t>
            </w:r>
            <w:r>
              <w:rPr>
                <w:rFonts w:hint="eastAsia" w:ascii="宋体" w:hAnsi="宋体" w:eastAsia="宋体" w:cs="宋体"/>
                <w:color w:val="auto"/>
                <w:kern w:val="0"/>
                <w:sz w:val="24"/>
                <w:szCs w:val="24"/>
                <w:highlight w:val="none"/>
                <w:lang w:bidi="ar"/>
              </w:rPr>
              <w:t>折叠椅具有中国环保产品认证证书</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w:t>
            </w:r>
            <w:r>
              <w:rPr>
                <w:rFonts w:hint="eastAsia" w:ascii="宋体" w:hAnsi="宋体" w:eastAsia="宋体" w:cs="宋体"/>
                <w:b/>
                <w:bCs/>
                <w:color w:val="auto"/>
                <w:sz w:val="24"/>
                <w:szCs w:val="24"/>
                <w:highlight w:val="none"/>
                <w:lang w:val="en-US" w:eastAsia="zh-CN"/>
              </w:rPr>
              <w:t>的证书</w:t>
            </w:r>
            <w:r>
              <w:rPr>
                <w:rFonts w:hint="eastAsia" w:ascii="宋体" w:hAnsi="宋体" w:eastAsia="宋体" w:cs="宋体"/>
                <w:b/>
                <w:bCs/>
                <w:color w:val="auto"/>
                <w:sz w:val="24"/>
                <w:szCs w:val="24"/>
                <w:highlight w:val="none"/>
                <w:lang w:eastAsia="zh-CN"/>
              </w:rPr>
              <w:t>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40把</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消毒柜</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不锈钢材质，双门。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消毒方式：红外线；125摄氏度高温杀菌。</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壁挂式台式一体。</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4、容量：</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60升。</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10</w:t>
            </w:r>
            <w:r>
              <w:rPr>
                <w:rFonts w:hint="eastAsia" w:ascii="宋体" w:hAnsi="宋体" w:eastAsia="宋体" w:cs="宋体"/>
                <w:color w:val="auto"/>
                <w:kern w:val="0"/>
                <w:sz w:val="24"/>
                <w:szCs w:val="24"/>
                <w:highlight w:val="none"/>
                <w:lang w:val="en-US" w:eastAsia="zh-CN" w:bidi="ar"/>
              </w:rPr>
              <w:t>台</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恒温饮水机</w:t>
            </w:r>
          </w:p>
        </w:tc>
        <w:tc>
          <w:tcPr>
            <w:tcW w:w="8288" w:type="dxa"/>
            <w:noWrap w:val="0"/>
            <w:vAlign w:val="center"/>
          </w:tcPr>
          <w:p>
            <w:pP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电源设有漏电保护器，</w:t>
            </w:r>
            <w:r>
              <w:rPr>
                <w:rFonts w:hint="eastAsia" w:ascii="宋体" w:hAnsi="宋体" w:eastAsia="宋体" w:cs="宋体"/>
                <w:color w:val="auto"/>
                <w:kern w:val="0"/>
                <w:sz w:val="24"/>
                <w:szCs w:val="24"/>
                <w:highlight w:val="none"/>
                <w:lang w:val="en-US" w:eastAsia="zh-CN" w:bidi="ar"/>
              </w:rPr>
              <w:t>电压</w:t>
            </w:r>
            <w:r>
              <w:rPr>
                <w:rFonts w:hint="eastAsia" w:ascii="宋体" w:hAnsi="宋体" w:eastAsia="宋体" w:cs="宋体"/>
                <w:color w:val="auto"/>
                <w:kern w:val="0"/>
                <w:sz w:val="24"/>
                <w:szCs w:val="24"/>
                <w:highlight w:val="none"/>
                <w:lang w:bidi="ar"/>
              </w:rPr>
              <w:t>220V</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功率约</w:t>
            </w:r>
            <w:r>
              <w:rPr>
                <w:rFonts w:hint="eastAsia" w:ascii="宋体" w:hAnsi="宋体" w:eastAsia="宋体" w:cs="宋体"/>
                <w:color w:val="auto"/>
                <w:kern w:val="0"/>
                <w:sz w:val="24"/>
                <w:szCs w:val="24"/>
                <w:highlight w:val="none"/>
                <w:lang w:bidi="ar"/>
              </w:rPr>
              <w:t>3KW</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设备开水产水量：≥30L/H</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3、尺寸</w:t>
            </w:r>
            <w:r>
              <w:rPr>
                <w:rFonts w:hint="eastAsia" w:ascii="宋体" w:hAnsi="宋体" w:eastAsia="宋体" w:cs="宋体"/>
                <w:color w:val="auto"/>
                <w:kern w:val="0"/>
                <w:sz w:val="24"/>
                <w:szCs w:val="24"/>
                <w:highlight w:val="none"/>
                <w:lang w:bidi="ar"/>
              </w:rPr>
              <w:t>：约550×520×1350mm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出水</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两开水</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5、</w:t>
            </w:r>
            <w:r>
              <w:rPr>
                <w:rFonts w:hint="default"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过滤：三级过滤（PP棉/PP炭棒复合滤芯+颗粒活性炭滤芯+炭棒滤芯），所投恒温饮水机</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color w:val="auto"/>
                <w:kern w:val="0"/>
                <w:sz w:val="24"/>
                <w:szCs w:val="24"/>
                <w:highlight w:val="none"/>
                <w:lang w:bidi="ar"/>
              </w:rPr>
              <w:t>PP棉/PP炭棒复合滤芯、颗粒活性炭滤芯、炭棒滤芯符合GB/T26572-2011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GB/T26125-2011</w:t>
            </w:r>
            <w:r>
              <w:rPr>
                <w:rFonts w:hint="eastAsia" w:ascii="宋体" w:hAnsi="宋体" w:eastAsia="宋体" w:cs="宋体"/>
                <w:color w:val="auto"/>
                <w:kern w:val="0"/>
                <w:sz w:val="24"/>
                <w:szCs w:val="24"/>
                <w:highlight w:val="none"/>
                <w:lang w:val="en-US" w:eastAsia="zh-CN" w:bidi="ar"/>
              </w:rPr>
              <w:t>要求</w:t>
            </w:r>
            <w:r>
              <w:rPr>
                <w:rFonts w:hint="eastAsia" w:ascii="宋体" w:hAnsi="宋体" w:eastAsia="宋体" w:cs="宋体"/>
                <w:color w:val="auto"/>
                <w:kern w:val="0"/>
                <w:sz w:val="24"/>
                <w:szCs w:val="24"/>
                <w:highlight w:val="none"/>
                <w:lang w:bidi="ar"/>
              </w:rPr>
              <w:t>。</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要求且具有CMA或CNAS标识的检测报告供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bidi="ar"/>
              </w:rPr>
              <w:t>饮水设备通过中国环境标志产品认证，确保产品生产、使用和处理处置过程中均符合环境保护要求。</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7、</w:t>
            </w:r>
            <w:r>
              <w:rPr>
                <w:rFonts w:hint="eastAsia" w:ascii="宋体" w:hAnsi="宋体" w:eastAsia="宋体" w:cs="宋体"/>
                <w:color w:val="auto"/>
                <w:kern w:val="0"/>
                <w:sz w:val="24"/>
                <w:szCs w:val="24"/>
                <w:highlight w:val="none"/>
                <w:lang w:bidi="ar"/>
              </w:rPr>
              <w:t>饮水设备获得中国节能产品认证证书，符合国家节能产品要求。</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bidi="ar"/>
              </w:rPr>
              <w:t>显示屏、按键防护等级</w:t>
            </w:r>
            <w:r>
              <w:rPr>
                <w:rFonts w:hint="eastAsia" w:ascii="宋体" w:hAnsi="宋体" w:eastAsia="宋体" w:cs="宋体"/>
                <w:color w:val="auto"/>
                <w:kern w:val="0"/>
                <w:sz w:val="24"/>
                <w:szCs w:val="24"/>
                <w:highlight w:val="none"/>
                <w:lang w:val="en-US" w:eastAsia="zh-CN" w:bidi="ar"/>
              </w:rPr>
              <w:t>不低于</w:t>
            </w:r>
            <w:r>
              <w:rPr>
                <w:rFonts w:hint="eastAsia" w:ascii="宋体" w:hAnsi="宋体" w:eastAsia="宋体" w:cs="宋体"/>
                <w:color w:val="auto"/>
                <w:kern w:val="0"/>
                <w:sz w:val="24"/>
                <w:szCs w:val="24"/>
                <w:highlight w:val="none"/>
                <w:lang w:bidi="ar"/>
              </w:rPr>
              <w:t>IP44，为保证核心控制电器长久耐用并减小显示频、按键失灵的风险。</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9、</w:t>
            </w:r>
            <w:r>
              <w:rPr>
                <w:rFonts w:hint="default"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整机外壳防护等级</w:t>
            </w:r>
            <w:r>
              <w:rPr>
                <w:rFonts w:hint="eastAsia" w:ascii="宋体" w:hAnsi="宋体" w:eastAsia="宋体" w:cs="宋体"/>
                <w:color w:val="auto"/>
                <w:kern w:val="0"/>
                <w:sz w:val="24"/>
                <w:szCs w:val="24"/>
                <w:highlight w:val="none"/>
                <w:lang w:val="en-US" w:eastAsia="zh-CN" w:bidi="ar"/>
              </w:rPr>
              <w:t>不低于</w:t>
            </w:r>
            <w:r>
              <w:rPr>
                <w:rFonts w:hint="eastAsia" w:ascii="宋体" w:hAnsi="宋体" w:eastAsia="宋体" w:cs="宋体"/>
                <w:color w:val="auto"/>
                <w:kern w:val="0"/>
                <w:sz w:val="24"/>
                <w:szCs w:val="24"/>
                <w:highlight w:val="none"/>
                <w:lang w:bidi="ar"/>
              </w:rPr>
              <w:t>IP45。</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要求且具有CMA或CNAS标识的检测报告供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饮水设备连接管道接头采用304不锈钢板材厚度≥1.0mm。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11、</w:t>
            </w:r>
            <w:r>
              <w:rPr>
                <w:rFonts w:hint="eastAsia" w:ascii="宋体" w:hAnsi="宋体" w:eastAsia="宋体" w:cs="宋体"/>
                <w:color w:val="auto"/>
                <w:kern w:val="0"/>
                <w:sz w:val="24"/>
                <w:szCs w:val="24"/>
                <w:highlight w:val="none"/>
                <w:lang w:bidi="ar"/>
              </w:rPr>
              <w:t>PE管采用食品级材料，符合GB 5749-2022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12、</w:t>
            </w:r>
            <w:r>
              <w:rPr>
                <w:rFonts w:hint="eastAsia" w:ascii="宋体" w:hAnsi="宋体" w:eastAsia="宋体" w:cs="宋体"/>
                <w:color w:val="auto"/>
                <w:kern w:val="0"/>
                <w:sz w:val="24"/>
                <w:szCs w:val="24"/>
                <w:highlight w:val="none"/>
                <w:lang w:bidi="ar"/>
              </w:rPr>
              <w:t>滤瓶采用食品级材料，符合GB 5749-2022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13、</w:t>
            </w:r>
            <w:r>
              <w:rPr>
                <w:rFonts w:hint="eastAsia" w:ascii="宋体" w:hAnsi="宋体" w:eastAsia="宋体" w:cs="宋体"/>
                <w:color w:val="auto"/>
                <w:kern w:val="0"/>
                <w:sz w:val="24"/>
                <w:szCs w:val="24"/>
                <w:highlight w:val="none"/>
                <w:lang w:bidi="ar"/>
              </w:rPr>
              <w:t>饮水设备整机需符合GB/T17626.6-2017。</w:t>
            </w:r>
          </w:p>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default"/>
                <w:color w:val="auto"/>
                <w:highlight w:val="none"/>
                <w:lang w:val="en-US" w:eastAsia="zh-CN"/>
              </w:rPr>
            </w:pPr>
            <w:r>
              <w:rPr>
                <w:rFonts w:hint="eastAsia" w:ascii="宋体" w:hAnsi="宋体" w:eastAsia="宋体" w:cs="宋体"/>
                <w:color w:val="auto"/>
                <w:kern w:val="0"/>
                <w:sz w:val="24"/>
                <w:szCs w:val="24"/>
                <w:highlight w:val="none"/>
                <w:lang w:val="en-US" w:eastAsia="zh-CN" w:bidi="ar"/>
              </w:rPr>
              <w:t>14、</w:t>
            </w:r>
            <w:r>
              <w:rPr>
                <w:rFonts w:hint="default"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所投</w:t>
            </w:r>
            <w:r>
              <w:rPr>
                <w:rFonts w:hint="eastAsia" w:ascii="宋体" w:hAnsi="宋体" w:eastAsia="宋体" w:cs="宋体"/>
                <w:color w:val="auto"/>
                <w:kern w:val="0"/>
                <w:sz w:val="24"/>
                <w:szCs w:val="24"/>
                <w:highlight w:val="none"/>
                <w:lang w:bidi="ar"/>
              </w:rPr>
              <w:t>恒温饮水机</w:t>
            </w:r>
            <w:r>
              <w:rPr>
                <w:rFonts w:hint="default" w:ascii="宋体" w:hAnsi="宋体" w:eastAsia="宋体" w:cs="宋体"/>
                <w:color w:val="auto"/>
                <w:kern w:val="0"/>
                <w:sz w:val="24"/>
                <w:szCs w:val="24"/>
                <w:highlight w:val="none"/>
                <w:lang w:val="en-US" w:eastAsia="zh-CN" w:bidi="ar"/>
              </w:rPr>
              <w:t>整机</w:t>
            </w:r>
            <w:r>
              <w:rPr>
                <w:rFonts w:hint="eastAsia" w:ascii="宋体" w:hAnsi="宋体" w:eastAsia="宋体" w:cs="宋体"/>
                <w:color w:val="auto"/>
                <w:kern w:val="0"/>
                <w:sz w:val="24"/>
                <w:szCs w:val="24"/>
                <w:highlight w:val="none"/>
                <w:lang w:val="en-US" w:eastAsia="zh-CN" w:bidi="ar"/>
              </w:rPr>
              <w:t>具有</w:t>
            </w:r>
            <w:r>
              <w:rPr>
                <w:rFonts w:hint="default" w:ascii="宋体" w:hAnsi="宋体" w:eastAsia="宋体" w:cs="宋体"/>
                <w:color w:val="auto"/>
                <w:kern w:val="0"/>
                <w:sz w:val="24"/>
                <w:szCs w:val="24"/>
                <w:highlight w:val="none"/>
                <w:lang w:val="en-US" w:eastAsia="zh-CN" w:bidi="ar"/>
              </w:rPr>
              <w:t>食品接触产品安全认证证书</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要求且具有CMA或CNAS标识的检测报告供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10</w:t>
            </w:r>
            <w:r>
              <w:rPr>
                <w:rFonts w:hint="eastAsia" w:ascii="宋体" w:hAnsi="宋体" w:eastAsia="宋体" w:cs="宋体"/>
                <w:color w:val="auto"/>
                <w:kern w:val="0"/>
                <w:sz w:val="24"/>
                <w:szCs w:val="24"/>
                <w:highlight w:val="none"/>
                <w:lang w:val="en-US" w:eastAsia="zh-CN" w:bidi="ar"/>
              </w:rPr>
              <w:t>台</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水杯柜</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材质：采用优质橡胶木指接板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整体拆装结构，表面精细打磨，光滑无毛刺无疤结</w:t>
            </w:r>
            <w:r>
              <w:rPr>
                <w:rFonts w:hint="eastAsia" w:ascii="宋体" w:hAnsi="宋体" w:eastAsia="宋体" w:cs="宋体"/>
                <w:color w:val="auto"/>
                <w:kern w:val="0"/>
                <w:sz w:val="24"/>
                <w:szCs w:val="24"/>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五金：优质五金配件，符合国家标准规范的要求</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油漆：优质环保净味水性漆UV辊涂，三底两面，符合国家相关标准。</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外观（木制件外观) 、结构安全(边缘及尖端、突出物) 、力学性能（结构和底架强度试验)、理化性能（耐冷热温差、抗冲击) 、甲醛释放量符合GB 28007-2011和GB 18584-2001要求。</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橡胶木指接板甲醛释放量符合GB18580-2017要求。</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10个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玻璃柜</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材质：采用优质钢化玻璃制造</w:t>
            </w:r>
            <w:r>
              <w:rPr>
                <w:rFonts w:hint="eastAsia" w:ascii="宋体" w:hAnsi="宋体" w:eastAsia="宋体" w:cs="宋体"/>
                <w:color w:val="auto"/>
                <w:kern w:val="0"/>
                <w:sz w:val="24"/>
                <w:szCs w:val="24"/>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钢化玻璃，防刮花易清洁。</w:t>
            </w:r>
          </w:p>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五金：优质五金配件，符合国家标准规范的要求</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 xml:space="preserve">  </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15个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电子磅秤</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碳钢台面，尺寸约40</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×30</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lang w:val="en-US" w:eastAsia="zh-CN" w:bidi="ar"/>
              </w:rPr>
              <w:t>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LED背光显示仪表盘</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最大承重：约200</w:t>
            </w:r>
            <w:r>
              <w:rPr>
                <w:rFonts w:hint="eastAsia" w:ascii="宋体" w:hAnsi="宋体" w:eastAsia="宋体" w:cs="宋体"/>
                <w:color w:val="auto"/>
                <w:kern w:val="0"/>
                <w:sz w:val="24"/>
                <w:szCs w:val="24"/>
                <w:highlight w:val="none"/>
                <w:lang w:eastAsia="zh-CN" w:bidi="ar"/>
              </w:rPr>
              <w:t>Kg。</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称重精度：≤5g。</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1台</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平板推车</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约900×500×900mm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采用国标不锈钢冷轧板制造</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车台面1.0mm不锈钢，40×40mm角铁托架，双层防锈处理</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车架直径32×1.0mm不锈钢圆管，内衬2.0mm加强</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配5寸载重脚轮。</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1台</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钢制四门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更衣柜</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约800×400×1800mm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采用优质喷涂钢板制造</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板厚不低于0.8mm喷涂钢板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柜门带锁，内含层板。</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1台</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挂墙感应</w:t>
            </w: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洗手池</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约400×300×350mm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采用国标不锈钢冷轧板制造</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台面及洗盆1.0mm不锈钢</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根据现场采用单温或双温台式感应龙头，插电电池两用。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不锈钢落水器，加筋耐高温耐腐蚀落水管。</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台</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不锈钢排钩</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约800×60mm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采用304不锈钢制作</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挂钩数量不少于6个。</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不锈钢地架</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约1200×500×250mm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管材采用国标不锈钢管</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层架采用38×25×1.0mm不锈钢矩形方管制成</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立柱为直径38×1.0mm不锈钢圆管</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配不锈钢子弹调节脚。</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1台</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大单星水池</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约1000×700×950mm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采用国标不锈钢冷轧板制造</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台面SUS304-1.2mm不锈钢，洗盆SUS304-1.0mm不锈钢</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立柱为直径38×1.0mm不锈钢圆管</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不锈钢调节脚</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不锈钢落水器，加筋耐高温耐腐蚀落水管。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根据现场选用情况配单温或双温304鹅颈式台盆龙头。</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台</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四层格栅货架</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约1200×500×1550mm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采用优质不锈钢型材制作</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层板38×25×1.0mm不锈钢格栅型层板排挡</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立柱直径38×1.0mm不锈钢圆管，不锈钢调节脚。</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1台</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刀具砧板毛巾组合消毒柜</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约600×600×1750mm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箱体及刀架采用磨砂不锈钢板制作</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玻璃嵌入式不锈钢可视化门板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紫外线杀菌消毒，中温热风烘干</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定时、定温功能，可放置刀数≥6把</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电压：220V，功率：≥0.4KW。</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1台</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电动切肉机</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规格：约2L</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不锈钢机头，强劲动力</w:t>
            </w:r>
            <w:r>
              <w:rPr>
                <w:rFonts w:hint="eastAsia" w:ascii="宋体" w:hAnsi="宋体" w:eastAsia="宋体" w:cs="宋体"/>
                <w:color w:val="auto"/>
                <w:kern w:val="0"/>
                <w:sz w:val="24"/>
                <w:szCs w:val="24"/>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304不锈钢杯体，容量不低于2.6L</w:t>
            </w:r>
            <w:r>
              <w:rPr>
                <w:rFonts w:hint="eastAsia" w:ascii="宋体" w:hAnsi="宋体" w:eastAsia="宋体" w:cs="宋体"/>
                <w:color w:val="auto"/>
                <w:kern w:val="0"/>
                <w:sz w:val="24"/>
                <w:szCs w:val="24"/>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旋风四叶刀，快慢两档调速。</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1台</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电开水器连底座</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水胆容量：约60L</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电源：380V，功率：9KW</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304不锈钢内胆，整体发泡保温</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全自动进水，缺水保护</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电子显示屏，可显示时间、水温、故障代码等。</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配置净水过滤装置（PP棉+颗粒活性炭）。</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1台</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拖洗池连挂架</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约800×500×1600mm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采用国标不锈钢冷轧板制造</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台面及洗盆1.0mm不锈钢</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立柱为直径38×1.0mm不锈钢圆管</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不锈钢调节脚。</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挂架采用直径25不锈钢圆管弯制而成，配不锈钢挂钩</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标配落水器及落水管，配水龙头。</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1台</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智能炊用燃气大锅灶</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约1800×1000×1250mm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额定电压：AC220V-240V，额定频率：50/60</w:t>
            </w:r>
            <w:r>
              <w:rPr>
                <w:rFonts w:hint="eastAsia" w:ascii="宋体" w:hAnsi="宋体" w:eastAsia="宋体" w:cs="宋体"/>
                <w:color w:val="auto"/>
                <w:kern w:val="0"/>
                <w:sz w:val="24"/>
                <w:szCs w:val="24"/>
                <w:highlight w:val="none"/>
                <w:lang w:eastAsia="zh-CN" w:bidi="ar"/>
              </w:rPr>
              <w:t xml:space="preserve"> Hz</w:t>
            </w:r>
            <w:r>
              <w:rPr>
                <w:rFonts w:hint="eastAsia" w:ascii="宋体" w:hAnsi="宋体" w:eastAsia="宋体" w:cs="宋体"/>
                <w:color w:val="auto"/>
                <w:kern w:val="0"/>
                <w:sz w:val="24"/>
                <w:szCs w:val="24"/>
                <w:highlight w:val="none"/>
                <w:lang w:bidi="ar"/>
              </w:rPr>
              <w:t>，额定热负荷：35</w:t>
            </w:r>
            <w:r>
              <w:rPr>
                <w:rFonts w:hint="eastAsia" w:ascii="宋体" w:hAnsi="宋体" w:eastAsia="宋体" w:cs="宋体"/>
                <w:color w:val="auto"/>
                <w:kern w:val="0"/>
                <w:sz w:val="24"/>
                <w:szCs w:val="24"/>
                <w:highlight w:val="none"/>
                <w:lang w:val="en-US" w:eastAsia="zh-CN" w:bidi="ar"/>
              </w:rPr>
              <w:t>K</w:t>
            </w:r>
            <w:r>
              <w:rPr>
                <w:rFonts w:hint="eastAsia" w:ascii="宋体" w:hAnsi="宋体" w:eastAsia="宋体" w:cs="宋体"/>
                <w:color w:val="auto"/>
                <w:kern w:val="0"/>
                <w:sz w:val="24"/>
                <w:szCs w:val="24"/>
                <w:highlight w:val="none"/>
                <w:lang w:bidi="ar"/>
              </w:rPr>
              <w:t>W，额定功率：42W，额定气压：2.0kPa，进气口：DN20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管道直径20mm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，进水管：DN15，排水管：DN25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优质SUS304-2B不锈钢板制造，面板、前脸板厚1.2mm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台面一次压制成型；外旁板、后立板板厚1.0mm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龙骨架国标不锈钢方管25×38mm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厚1.2mm；衬板电解镀锌钢板厚1.2mm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灶身双层热轧钢板，隔热层厚40mm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炉膛50mm厚耐高温材料</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炉膛采用不锈钢合金材料，一次成型，厚度2.0mm内配稀土贵金属聚能网；配全预混式节能炉头，直流风机，一键启动。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双头，锅直径≥700mm。</w:t>
            </w:r>
          </w:p>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★所投智能炊用燃气大锅灶具有</w:t>
            </w:r>
            <w:r>
              <w:rPr>
                <w:rFonts w:hint="eastAsia" w:ascii="宋体" w:hAnsi="宋体" w:eastAsia="宋体" w:cs="宋体"/>
                <w:color w:val="auto"/>
                <w:kern w:val="0"/>
                <w:sz w:val="24"/>
                <w:szCs w:val="24"/>
                <w:highlight w:val="none"/>
                <w:lang w:val="en-US" w:eastAsia="zh-CN" w:bidi="ar"/>
              </w:rPr>
              <w:t>有效的</w:t>
            </w:r>
            <w:r>
              <w:rPr>
                <w:rFonts w:hint="eastAsia" w:ascii="宋体" w:hAnsi="宋体" w:eastAsia="宋体" w:cs="宋体"/>
                <w:color w:val="auto"/>
                <w:kern w:val="0"/>
                <w:sz w:val="24"/>
                <w:szCs w:val="24"/>
                <w:highlight w:val="none"/>
                <w:lang w:bidi="ar"/>
              </w:rPr>
              <w:t>绿色产</w:t>
            </w:r>
            <w:r>
              <w:rPr>
                <w:rFonts w:hint="eastAsia" w:ascii="宋体" w:hAnsi="宋体" w:eastAsia="宋体" w:cs="宋体"/>
                <w:color w:val="auto"/>
                <w:kern w:val="0"/>
                <w:sz w:val="24"/>
                <w:szCs w:val="24"/>
                <w:highlight w:val="none"/>
                <w:lang w:val="en-US" w:eastAsia="zh-CN" w:bidi="ar"/>
              </w:rPr>
              <w:t>品</w:t>
            </w:r>
            <w:r>
              <w:rPr>
                <w:rFonts w:hint="eastAsia" w:ascii="宋体" w:hAnsi="宋体" w:eastAsia="宋体" w:cs="宋体"/>
                <w:color w:val="auto"/>
                <w:kern w:val="0"/>
                <w:sz w:val="24"/>
                <w:szCs w:val="24"/>
                <w:highlight w:val="none"/>
                <w:lang w:bidi="ar"/>
              </w:rPr>
              <w:t>认证证书及</w:t>
            </w:r>
            <w:r>
              <w:rPr>
                <w:rFonts w:hint="eastAsia" w:ascii="宋体" w:hAnsi="宋体" w:eastAsia="宋体" w:cs="宋体"/>
                <w:color w:val="auto"/>
                <w:kern w:val="0"/>
                <w:sz w:val="24"/>
                <w:szCs w:val="24"/>
                <w:highlight w:val="none"/>
                <w:lang w:val="en-US" w:eastAsia="zh-CN" w:bidi="ar"/>
              </w:rPr>
              <w:t>低噪声</w:t>
            </w:r>
            <w:r>
              <w:rPr>
                <w:rFonts w:hint="eastAsia" w:ascii="宋体" w:hAnsi="宋体" w:eastAsia="宋体" w:cs="宋体"/>
                <w:color w:val="auto"/>
                <w:kern w:val="0"/>
                <w:sz w:val="24"/>
                <w:szCs w:val="24"/>
                <w:highlight w:val="none"/>
                <w:lang w:bidi="ar"/>
              </w:rPr>
              <w:t>产品认证证书。</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w:t>
            </w:r>
            <w:r>
              <w:rPr>
                <w:rFonts w:hint="eastAsia" w:ascii="宋体" w:hAnsi="宋体" w:eastAsia="宋体" w:cs="宋体"/>
                <w:b/>
                <w:bCs/>
                <w:color w:val="auto"/>
                <w:sz w:val="24"/>
                <w:szCs w:val="24"/>
                <w:highlight w:val="none"/>
                <w:lang w:val="en-US" w:eastAsia="zh-CN"/>
              </w:rPr>
              <w:t>的证书</w:t>
            </w:r>
            <w:r>
              <w:rPr>
                <w:rFonts w:hint="eastAsia" w:ascii="宋体" w:hAnsi="宋体" w:eastAsia="宋体" w:cs="宋体"/>
                <w:b/>
                <w:bCs/>
                <w:color w:val="auto"/>
                <w:sz w:val="24"/>
                <w:szCs w:val="24"/>
                <w:highlight w:val="none"/>
                <w:lang w:eastAsia="zh-CN"/>
              </w:rPr>
              <w:t>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1台</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燃气矮仔炉</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约650×700×1250mm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额定电压：AC220V-240V，额定频率：50/60</w:t>
            </w:r>
            <w:r>
              <w:rPr>
                <w:rFonts w:hint="eastAsia" w:ascii="宋体" w:hAnsi="宋体" w:eastAsia="宋体" w:cs="宋体"/>
                <w:color w:val="auto"/>
                <w:kern w:val="0"/>
                <w:sz w:val="24"/>
                <w:szCs w:val="24"/>
                <w:highlight w:val="none"/>
                <w:lang w:eastAsia="zh-CN" w:bidi="ar"/>
              </w:rPr>
              <w:t xml:space="preserve"> Hz</w:t>
            </w:r>
            <w:r>
              <w:rPr>
                <w:rFonts w:hint="eastAsia" w:ascii="宋体" w:hAnsi="宋体" w:eastAsia="宋体" w:cs="宋体"/>
                <w:color w:val="auto"/>
                <w:kern w:val="0"/>
                <w:sz w:val="24"/>
                <w:szCs w:val="24"/>
                <w:highlight w:val="none"/>
                <w:lang w:bidi="ar"/>
              </w:rPr>
              <w:t>，额定热负荷：25</w:t>
            </w:r>
            <w:r>
              <w:rPr>
                <w:rFonts w:hint="eastAsia" w:ascii="宋体" w:hAnsi="宋体" w:eastAsia="宋体" w:cs="宋体"/>
                <w:color w:val="auto"/>
                <w:kern w:val="0"/>
                <w:sz w:val="24"/>
                <w:szCs w:val="24"/>
                <w:highlight w:val="none"/>
                <w:lang w:val="en-US" w:eastAsia="zh-CN" w:bidi="ar"/>
              </w:rPr>
              <w:t>K</w:t>
            </w:r>
            <w:r>
              <w:rPr>
                <w:rFonts w:hint="eastAsia" w:ascii="宋体" w:hAnsi="宋体" w:eastAsia="宋体" w:cs="宋体"/>
                <w:color w:val="auto"/>
                <w:kern w:val="0"/>
                <w:sz w:val="24"/>
                <w:szCs w:val="24"/>
                <w:highlight w:val="none"/>
                <w:lang w:bidi="ar"/>
              </w:rPr>
              <w:t>W，额定功率：42W，额定气压：2.0kPa，炉膛尺寸：500mm×500mm，进气口：DN20，进水管：DN15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优质SUS304-2B不锈钢板制造，面板、前脸板厚1.2</w:t>
            </w:r>
            <w:r>
              <w:rPr>
                <w:rFonts w:hint="eastAsia" w:ascii="宋体" w:hAnsi="宋体" w:eastAsia="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台面一次压制成型；外旁板、后立板板厚1.0mm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龙骨架国标不锈钢方管25×38mm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厚1.2mm，炉膛10mm厚陶瓷纤维隔热棉耐高温材料</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配全预混式节能炉头。</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1台</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电热蒸饭柜</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规格：单门12盘</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采用国标不锈钢冷轧板制造</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全不锈钢箱体及内胆，带保温层</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304不锈钢加热管</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304不锈钢进水浮球阀</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嵌入式温度显示表，渐进式门锁</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设有定时旋钮开关和备用开关</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带煮饭、保温切换功能</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7</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设有防干烧保护功能</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8</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电压：380V/220V，功率：≥6KW。</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1台</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炉拼台</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约400×1000×1250mm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采用国标不锈钢冷轧板制造</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台面1.0mm不锈钢，其余0.8mm不锈钢</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立柱为直径38×1.0mm不锈钢圆管</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不锈钢调节脚。</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2台</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双通工作柜</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约1800×800×800mm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采用国标不锈钢冷轧板制造</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台面SUS304-1.0mm不锈钢，下衬15mm中密度板加固</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柜门SUS304-1.0mm不锈钢，其余0.8mm不锈钢，无中间层板</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移门采用趟门轨道，不锈钢滑轮</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脚为直径51×1.2mm不锈钢重力调节脚。</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台</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双层工作台</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约1800×700×800mm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采用国标不锈钢冷轧板制造</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台面SUS304-1.0mm不锈钢，下衬15mm中密度板加固</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下置38×25×1.0(mm)不锈钢格栅型层板排挡</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立柱直径38×1.0(mm)不锈钢圆管，不锈钢调节脚。</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台</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四层平板货架</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约1200×500×1550mm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采用国标不锈钢冷轧板制造</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层板0.8mm不锈钢，加强筋1.0mm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立柱为直径38×1.0(mm)不锈钢圆管</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不锈钢调节脚。</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台</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感应干手机</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规格：冷暖两用型</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智能红外感应</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纯铜高速电机</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外壳采用ABS材料</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电压220V，功率≥1200W。</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1台</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感应皂液器</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规格：约1000mL</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智能红外感应</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定量出液</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外壳采用ABS材料</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电压220V，容量≥1000mL。</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备餐工作台</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约1800×700×800mm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采用国标不锈钢冷轧板制造</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台面SUS304-1.0mm不锈钢，下衬15mm中密度板加固</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下置38×25×1.0mm不锈钢格栅型层板排挡</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立柱直径38×1.0mm不锈钢圆管，不锈钢调节脚。</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2台</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留样冰箱</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钢制箱体，聚氨酯微孔发泡</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低噪音高效压缩机</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温度多档位可调</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钢化玻璃门，带门锁（双锁）</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容积不低于90L。</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1台</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双层静音</w:t>
            </w: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送餐车</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约900×500×900mm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采用国标不锈钢冷轧板制造</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车台面采用304-1.0mm不锈钢</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把手及立柱直径25不锈钢圆管整体弯制</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配4寸耐磨静音万向脚轮。</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2台</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复合式集烟罩油烟净化一体设备</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约2400×1200mm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烟罩、净化、抽排、除味一体化</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不锈钢材质制作箱体，板材厚度1.0mm</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采用国内优质风机，铜线电机，风量大、风压高</w:t>
            </w:r>
            <w:r>
              <w:rPr>
                <w:rFonts w:hint="eastAsia"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设备电源具备开机延时启动功能，具有对运行中负载出现的短路、拉弧、漏电，过载等多重保护。</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采用智能控制系统，全触摸屏控制。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电压：380V，功率：0.55～1.1KW/台。</w:t>
            </w:r>
          </w:p>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7、★所投复合式集烟罩油烟净化一体设备</w:t>
            </w:r>
            <w:r>
              <w:rPr>
                <w:rFonts w:hint="eastAsia" w:ascii="宋体" w:hAnsi="宋体" w:eastAsia="宋体" w:cs="宋体"/>
                <w:color w:val="auto"/>
                <w:kern w:val="0"/>
                <w:sz w:val="24"/>
                <w:szCs w:val="24"/>
                <w:highlight w:val="none"/>
                <w:lang w:val="en-US" w:eastAsia="zh-CN" w:bidi="ar"/>
              </w:rPr>
              <w:t>复合</w:t>
            </w:r>
            <w:r>
              <w:rPr>
                <w:rFonts w:hint="eastAsia" w:ascii="宋体" w:hAnsi="宋体" w:eastAsia="宋体" w:cs="宋体"/>
                <w:color w:val="auto"/>
                <w:kern w:val="0"/>
                <w:sz w:val="24"/>
                <w:szCs w:val="24"/>
                <w:highlight w:val="none"/>
                <w:lang w:bidi="ar"/>
              </w:rPr>
              <w:t>GB/T 18313-2001标准，具有低噪声产品认证证书。</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w:t>
            </w:r>
            <w:r>
              <w:rPr>
                <w:rFonts w:hint="eastAsia" w:ascii="宋体" w:hAnsi="宋体" w:eastAsia="宋体" w:cs="宋体"/>
                <w:b/>
                <w:bCs/>
                <w:color w:val="auto"/>
                <w:sz w:val="24"/>
                <w:szCs w:val="24"/>
                <w:highlight w:val="none"/>
                <w:lang w:val="en-US" w:eastAsia="zh-CN"/>
              </w:rPr>
              <w:t>的证书</w:t>
            </w:r>
            <w:r>
              <w:rPr>
                <w:rFonts w:hint="eastAsia" w:ascii="宋体" w:hAnsi="宋体" w:eastAsia="宋体" w:cs="宋体"/>
                <w:b/>
                <w:bCs/>
                <w:color w:val="auto"/>
                <w:sz w:val="24"/>
                <w:szCs w:val="24"/>
                <w:highlight w:val="none"/>
                <w:lang w:eastAsia="zh-CN"/>
              </w:rPr>
              <w:t>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1台</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油烟净化器</w:t>
            </w:r>
          </w:p>
        </w:tc>
        <w:tc>
          <w:tcPr>
            <w:tcW w:w="8288"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处理风量：≥6000m³/h</w:t>
            </w:r>
          </w:p>
          <w:p>
            <w:pPr>
              <w:keepNext w:val="0"/>
              <w:keepLines w:val="0"/>
              <w:pageBreakBefore w:val="0"/>
              <w:kinsoku/>
              <w:wordWrap/>
              <w:overflowPunct/>
              <w:topLinePunct w:val="0"/>
              <w:autoSpaceDE/>
              <w:autoSpaceDN/>
              <w:bidi w:val="0"/>
              <w:adjustRightInd/>
              <w:snapToGrid/>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1、设备采用智能高压高数字电流，高低压双输出，智能自行调节电流大小，并可选择高效或智能运行模式。</w:t>
            </w:r>
          </w:p>
          <w:p>
            <w:pPr>
              <w:keepNext w:val="0"/>
              <w:keepLines w:val="0"/>
              <w:pageBreakBefore w:val="0"/>
              <w:kinsoku/>
              <w:wordWrap/>
              <w:overflowPunct/>
              <w:topLinePunct w:val="0"/>
              <w:autoSpaceDE/>
              <w:autoSpaceDN/>
              <w:bidi w:val="0"/>
              <w:adjustRightInd/>
              <w:snapToGrid/>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2、设备外壳采用A3碳钢，外壳采用热固性纯聚酯粉末涂料喷涂处理，外壳厚度不低于1.0mm，电场采用钢性好、不易变形、使用寿命长的全不锈钢电场。</w:t>
            </w:r>
          </w:p>
          <w:p>
            <w:pPr>
              <w:keepNext w:val="0"/>
              <w:keepLines w:val="0"/>
              <w:pageBreakBefore w:val="0"/>
              <w:kinsoku/>
              <w:wordWrap/>
              <w:overflowPunct/>
              <w:topLinePunct w:val="0"/>
              <w:autoSpaceDE/>
              <w:autoSpaceDN/>
              <w:bidi w:val="0"/>
              <w:adjustRightInd/>
              <w:snapToGrid/>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3、电场分为高效净化区和深度净化区，净化效率达到90%以上。</w:t>
            </w:r>
          </w:p>
          <w:p>
            <w:pPr>
              <w:keepNext w:val="0"/>
              <w:keepLines w:val="0"/>
              <w:pageBreakBefore w:val="0"/>
              <w:kinsoku/>
              <w:wordWrap/>
              <w:overflowPunct/>
              <w:topLinePunct w:val="0"/>
              <w:autoSpaceDE/>
              <w:autoSpaceDN/>
              <w:bidi w:val="0"/>
              <w:adjustRightInd/>
              <w:snapToGrid/>
              <w:spacing w:line="240" w:lineRule="auto"/>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4、油烟净化器配置工作状态指示装置，提示设备运行的正常或故障状态。</w:t>
            </w:r>
          </w:p>
          <w:p>
            <w:pPr>
              <w:keepNext w:val="0"/>
              <w:keepLines w:val="0"/>
              <w:pageBreakBefore w:val="0"/>
              <w:kinsoku/>
              <w:wordWrap/>
              <w:overflowPunct/>
              <w:topLinePunct w:val="0"/>
              <w:autoSpaceDE/>
              <w:autoSpaceDN/>
              <w:bidi w:val="0"/>
              <w:adjustRightInd/>
              <w:snapToGrid/>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★5、设备依据GB/T 2423.33-2021进行二氧化硫腐蚀试验，进行10次循环，总测试时间240h，结果合格；设备材料达到GB/T 5169.16垂直燃烧性能V-0 级。</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要求且具有CMA或CNAS标识的检测报告供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p>
            <w:pPr>
              <w:keepNext w:val="0"/>
              <w:keepLines w:val="0"/>
              <w:pageBreakBefore w:val="0"/>
              <w:kinsoku/>
              <w:wordWrap/>
              <w:overflowPunct/>
              <w:topLinePunct w:val="0"/>
              <w:autoSpaceDE/>
              <w:autoSpaceDN/>
              <w:bidi w:val="0"/>
              <w:adjustRightInd/>
              <w:snapToGrid/>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★6、设备外壳防护涂层符合GB 9274-1988</w:t>
            </w:r>
            <w:r>
              <w:rPr>
                <w:rFonts w:hint="eastAsia" w:ascii="宋体" w:hAnsi="宋体" w:eastAsia="宋体" w:cs="宋体"/>
                <w:color w:val="auto"/>
                <w:kern w:val="0"/>
                <w:sz w:val="24"/>
                <w:szCs w:val="24"/>
                <w:highlight w:val="none"/>
                <w:lang w:val="en-US" w:eastAsia="zh-CN" w:bidi="ar"/>
              </w:rPr>
              <w:t>要求</w:t>
            </w:r>
            <w:r>
              <w:rPr>
                <w:rFonts w:hint="eastAsia" w:ascii="宋体" w:hAnsi="宋体" w:eastAsia="宋体" w:cs="宋体"/>
                <w:color w:val="auto"/>
                <w:kern w:val="0"/>
                <w:sz w:val="24"/>
                <w:szCs w:val="24"/>
                <w:highlight w:val="none"/>
                <w:lang w:bidi="ar"/>
              </w:rPr>
              <w:t>，耐碱性(5%NaOH)168H无异常、耐酸性(3%HCl)240H无异常；依据GB/T1865-2009标准总试验时间500H，结果符合。</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要求且具有CMA或CNAS标识的检测报告供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p>
            <w:pPr>
              <w:keepNext w:val="0"/>
              <w:keepLines w:val="0"/>
              <w:pageBreakBefore w:val="0"/>
              <w:kinsoku/>
              <w:wordWrap/>
              <w:overflowPunct/>
              <w:topLinePunct w:val="0"/>
              <w:autoSpaceDE/>
              <w:autoSpaceDN/>
              <w:bidi w:val="0"/>
              <w:adjustRightInd/>
              <w:snapToGrid/>
              <w:spacing w:line="240" w:lineRule="auto"/>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7、★</w:t>
            </w:r>
            <w:r>
              <w:rPr>
                <w:rFonts w:hint="eastAsia" w:ascii="宋体" w:hAnsi="宋体" w:eastAsia="宋体" w:cs="宋体"/>
                <w:color w:val="auto"/>
                <w:kern w:val="0"/>
                <w:sz w:val="24"/>
                <w:szCs w:val="24"/>
                <w:highlight w:val="none"/>
                <w:lang w:val="en-US" w:eastAsia="zh-CN" w:bidi="ar"/>
              </w:rPr>
              <w:t>所投</w:t>
            </w:r>
            <w:r>
              <w:rPr>
                <w:rFonts w:hint="eastAsia" w:ascii="宋体" w:hAnsi="宋体" w:eastAsia="宋体" w:cs="宋体"/>
                <w:color w:val="auto"/>
                <w:kern w:val="0"/>
                <w:sz w:val="24"/>
                <w:szCs w:val="24"/>
                <w:highlight w:val="none"/>
                <w:lang w:bidi="ar"/>
              </w:rPr>
              <w:t>油烟净化器具有安全认证证书。</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w:t>
            </w:r>
            <w:r>
              <w:rPr>
                <w:rFonts w:hint="eastAsia" w:ascii="宋体" w:hAnsi="宋体" w:eastAsia="宋体" w:cs="宋体"/>
                <w:b/>
                <w:bCs/>
                <w:color w:val="auto"/>
                <w:sz w:val="24"/>
                <w:szCs w:val="24"/>
                <w:highlight w:val="none"/>
                <w:lang w:val="en-US" w:eastAsia="zh-CN"/>
              </w:rPr>
              <w:t>的证书</w:t>
            </w:r>
            <w:r>
              <w:rPr>
                <w:rFonts w:hint="eastAsia" w:ascii="宋体" w:hAnsi="宋体" w:eastAsia="宋体" w:cs="宋体"/>
                <w:b/>
                <w:bCs/>
                <w:color w:val="auto"/>
                <w:sz w:val="24"/>
                <w:szCs w:val="24"/>
                <w:highlight w:val="none"/>
                <w:lang w:eastAsia="zh-CN"/>
              </w:rPr>
              <w:t>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1台</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不锈钢油烟管</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要求采用</w:t>
            </w:r>
            <w:r>
              <w:rPr>
                <w:rFonts w:hint="eastAsia" w:ascii="宋体" w:hAnsi="宋体" w:eastAsia="宋体" w:cs="宋体"/>
                <w:color w:val="auto"/>
                <w:kern w:val="0"/>
                <w:sz w:val="24"/>
                <w:szCs w:val="24"/>
                <w:highlight w:val="none"/>
                <w:lang w:val="en-US" w:eastAsia="zh-CN" w:bidi="ar"/>
              </w:rPr>
              <w:t>约</w:t>
            </w:r>
            <w:r>
              <w:rPr>
                <w:rFonts w:hint="eastAsia" w:ascii="宋体" w:hAnsi="宋体" w:eastAsia="宋体" w:cs="宋体"/>
                <w:color w:val="auto"/>
                <w:kern w:val="0"/>
                <w:sz w:val="24"/>
                <w:szCs w:val="24"/>
                <w:highlight w:val="none"/>
                <w:lang w:bidi="ar"/>
              </w:rPr>
              <w:t>1.0mm</w:t>
            </w:r>
            <w:r>
              <w:rPr>
                <w:rFonts w:hint="eastAsia" w:ascii="宋体" w:hAnsi="宋体" w:eastAsia="宋体" w:cs="宋体"/>
                <w:color w:val="auto"/>
                <w:kern w:val="0"/>
                <w:sz w:val="24"/>
                <w:szCs w:val="24"/>
                <w:highlight w:val="none"/>
                <w:lang w:val="en-US" w:eastAsia="zh-CN" w:bidi="ar"/>
              </w:rPr>
              <w:t>厚的</w:t>
            </w:r>
            <w:r>
              <w:rPr>
                <w:rFonts w:hint="eastAsia" w:ascii="宋体" w:hAnsi="宋体" w:eastAsia="宋体" w:cs="宋体"/>
                <w:color w:val="auto"/>
                <w:kern w:val="0"/>
                <w:sz w:val="24"/>
                <w:szCs w:val="24"/>
                <w:highlight w:val="none"/>
                <w:lang w:bidi="ar"/>
              </w:rPr>
              <w:t>不锈钢板制作</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法兰连接，接缝处内外双层密封胶</w:t>
            </w:r>
            <w:r>
              <w:rPr>
                <w:rFonts w:hint="eastAsia" w:ascii="宋体" w:hAnsi="宋体" w:eastAsia="宋体" w:cs="宋体"/>
                <w:color w:val="auto"/>
                <w:kern w:val="0"/>
                <w:sz w:val="24"/>
                <w:szCs w:val="24"/>
                <w:highlight w:val="none"/>
                <w:lang w:eastAsia="zh-CN"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80㎡</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防火阀</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采用优质不锈钢制作</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150℃闭合，可手动闭合</w:t>
            </w:r>
            <w:r>
              <w:rPr>
                <w:rFonts w:hint="eastAsia" w:ascii="宋体" w:hAnsi="宋体" w:eastAsia="宋体" w:cs="宋体"/>
                <w:color w:val="auto"/>
                <w:kern w:val="0"/>
                <w:sz w:val="24"/>
                <w:szCs w:val="24"/>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仿宋_GB2312" w:hAnsi="@仿宋_GB2312" w:eastAsia="宋体" w:cs="@仿宋_GB2312"/>
                <w:color w:val="auto"/>
                <w:kern w:val="2"/>
                <w:sz w:val="21"/>
                <w:highlight w:val="none"/>
                <w:lang w:val="en-US" w:eastAsia="zh-CN" w:bidi="ar-SA"/>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配</w:t>
            </w:r>
            <w:r>
              <w:rPr>
                <w:rFonts w:hint="eastAsia" w:ascii="宋体" w:hAnsi="宋体" w:eastAsia="宋体" w:cs="宋体"/>
                <w:color w:val="auto"/>
                <w:kern w:val="0"/>
                <w:sz w:val="24"/>
                <w:szCs w:val="24"/>
                <w:highlight w:val="none"/>
                <w:lang w:val="en-US" w:eastAsia="zh-CN" w:bidi="ar"/>
              </w:rPr>
              <w:t>备</w:t>
            </w:r>
            <w:r>
              <w:rPr>
                <w:rFonts w:hint="eastAsia" w:ascii="宋体" w:hAnsi="宋体" w:eastAsia="宋体" w:cs="宋体"/>
                <w:color w:val="auto"/>
                <w:kern w:val="0"/>
                <w:sz w:val="24"/>
                <w:szCs w:val="24"/>
                <w:highlight w:val="none"/>
                <w:lang w:bidi="ar"/>
              </w:rPr>
              <w:t>风管</w:t>
            </w:r>
            <w:r>
              <w:rPr>
                <w:rFonts w:hint="eastAsia" w:ascii="宋体" w:hAnsi="宋体" w:eastAsia="宋体" w:cs="宋体"/>
                <w:color w:val="auto"/>
                <w:kern w:val="0"/>
                <w:sz w:val="24"/>
                <w:szCs w:val="24"/>
                <w:highlight w:val="none"/>
                <w:lang w:eastAsia="zh-CN"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百叶出风口</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采用优质不锈钢制作</w:t>
            </w:r>
            <w:r>
              <w:rPr>
                <w:rFonts w:hint="eastAsia" w:ascii="宋体" w:hAnsi="宋体" w:eastAsia="宋体" w:cs="宋体"/>
                <w:color w:val="auto"/>
                <w:kern w:val="0"/>
                <w:sz w:val="24"/>
                <w:szCs w:val="24"/>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仿宋_GB2312" w:hAnsi="@仿宋_GB2312" w:eastAsia="宋体" w:cs="@仿宋_GB2312"/>
                <w:color w:val="auto"/>
                <w:kern w:val="2"/>
                <w:sz w:val="21"/>
                <w:highlight w:val="none"/>
                <w:lang w:val="en-US" w:eastAsia="zh-CN" w:bidi="ar-SA"/>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配</w:t>
            </w:r>
            <w:r>
              <w:rPr>
                <w:rFonts w:hint="eastAsia" w:ascii="宋体" w:hAnsi="宋体" w:eastAsia="宋体" w:cs="宋体"/>
                <w:color w:val="auto"/>
                <w:kern w:val="0"/>
                <w:sz w:val="24"/>
                <w:szCs w:val="24"/>
                <w:highlight w:val="none"/>
                <w:lang w:val="en-US" w:eastAsia="zh-CN" w:bidi="ar"/>
              </w:rPr>
              <w:t>备</w:t>
            </w:r>
            <w:r>
              <w:rPr>
                <w:rFonts w:hint="eastAsia" w:ascii="宋体" w:hAnsi="宋体" w:eastAsia="宋体" w:cs="宋体"/>
                <w:color w:val="auto"/>
                <w:kern w:val="0"/>
                <w:sz w:val="24"/>
                <w:szCs w:val="24"/>
                <w:highlight w:val="none"/>
                <w:lang w:bidi="ar"/>
              </w:rPr>
              <w:t>风管</w:t>
            </w:r>
            <w:r>
              <w:rPr>
                <w:rFonts w:hint="eastAsia" w:ascii="宋体" w:hAnsi="宋体" w:eastAsia="宋体" w:cs="宋体"/>
                <w:color w:val="auto"/>
                <w:kern w:val="0"/>
                <w:sz w:val="24"/>
                <w:szCs w:val="24"/>
                <w:highlight w:val="none"/>
                <w:lang w:eastAsia="zh-CN" w:bidi="ar"/>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粘捕式灭蝇灯</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规格：单管型</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外壳采用ABS材质</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电压220V，功率：8W</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每台随机赠送粘纸一包。</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6台</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304双层隔热碗</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规格：约直径12</w:t>
            </w:r>
            <w:r>
              <w:rPr>
                <w:rFonts w:hint="eastAsia" w:ascii="宋体" w:hAnsi="宋体" w:eastAsia="宋体" w:cs="宋体"/>
                <w:color w:val="auto"/>
                <w:kern w:val="0"/>
                <w:sz w:val="24"/>
                <w:szCs w:val="24"/>
                <w:highlight w:val="none"/>
                <w:lang w:val="en-US" w:eastAsia="zh-CN" w:bidi="ar"/>
              </w:rPr>
              <w:t>0m</w:t>
            </w: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双层，食品级304不锈钢。</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100个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304单层口杯</w:t>
            </w:r>
          </w:p>
        </w:tc>
        <w:tc>
          <w:tcPr>
            <w:tcW w:w="8288" w:type="dxa"/>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规格：约</w:t>
            </w:r>
            <w:r>
              <w:rPr>
                <w:rFonts w:hint="eastAsia" w:ascii="宋体" w:hAnsi="宋体" w:eastAsia="宋体" w:cs="宋体"/>
                <w:color w:val="auto"/>
                <w:kern w:val="0"/>
                <w:sz w:val="24"/>
                <w:szCs w:val="24"/>
                <w:highlight w:val="none"/>
                <w:lang w:val="en-US" w:eastAsia="zh-CN" w:bidi="ar"/>
              </w:rPr>
              <w:t>直径</w:t>
            </w:r>
            <w:r>
              <w:rPr>
                <w:rFonts w:hint="eastAsia" w:ascii="宋体" w:hAnsi="宋体" w:eastAsia="宋体" w:cs="宋体"/>
                <w:color w:val="auto"/>
                <w:kern w:val="0"/>
                <w:sz w:val="24"/>
                <w:szCs w:val="24"/>
                <w:highlight w:val="none"/>
                <w:lang w:bidi="ar"/>
              </w:rPr>
              <w:t>7</w:t>
            </w:r>
            <w:r>
              <w:rPr>
                <w:rFonts w:hint="eastAsia" w:ascii="宋体" w:hAnsi="宋体" w:eastAsia="宋体" w:cs="宋体"/>
                <w:color w:val="auto"/>
                <w:kern w:val="0"/>
                <w:sz w:val="24"/>
                <w:szCs w:val="24"/>
                <w:highlight w:val="none"/>
                <w:lang w:val="en-US" w:eastAsia="zh-CN" w:bidi="ar"/>
              </w:rPr>
              <w:t>0m</w:t>
            </w: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优质加厚食品级304不锈钢制作，卷边杯口，整体光滑无任何毛刺。</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★所投304单层口杯</w:t>
            </w:r>
            <w:r>
              <w:rPr>
                <w:rFonts w:hint="eastAsia" w:ascii="宋体" w:hAnsi="宋体" w:eastAsia="宋体" w:cs="宋体"/>
                <w:color w:val="auto"/>
                <w:kern w:val="0"/>
                <w:sz w:val="24"/>
                <w:szCs w:val="24"/>
                <w:highlight w:val="none"/>
                <w:lang w:val="en-US" w:eastAsia="zh-CN" w:bidi="ar"/>
              </w:rPr>
              <w:t>符合</w:t>
            </w:r>
            <w:r>
              <w:rPr>
                <w:rFonts w:hint="eastAsia" w:ascii="宋体" w:hAnsi="宋体" w:eastAsia="宋体" w:cs="宋体"/>
                <w:color w:val="auto"/>
                <w:kern w:val="0"/>
                <w:sz w:val="24"/>
                <w:szCs w:val="24"/>
                <w:highlight w:val="none"/>
                <w:lang w:bidi="ar"/>
              </w:rPr>
              <w:t>GB/T10125-2021标准，经不小于72h的中性盐雾试验，检测结果：表面未出现红锈，外观评级达到10vsB。</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要求且具有CMA或CNAS标识的检测报告供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★所投304单层口杯</w:t>
            </w:r>
            <w:r>
              <w:rPr>
                <w:rFonts w:hint="eastAsia" w:ascii="宋体" w:hAnsi="宋体" w:eastAsia="宋体" w:cs="宋体"/>
                <w:color w:val="auto"/>
                <w:kern w:val="0"/>
                <w:sz w:val="24"/>
                <w:szCs w:val="24"/>
                <w:highlight w:val="none"/>
                <w:lang w:val="en-US" w:eastAsia="zh-CN" w:bidi="ar"/>
              </w:rPr>
              <w:t>符合</w:t>
            </w:r>
            <w:r>
              <w:rPr>
                <w:rFonts w:hint="eastAsia" w:ascii="宋体" w:hAnsi="宋体" w:eastAsia="宋体" w:cs="宋体"/>
                <w:color w:val="auto"/>
                <w:kern w:val="0"/>
                <w:sz w:val="24"/>
                <w:szCs w:val="24"/>
                <w:highlight w:val="none"/>
                <w:lang w:bidi="ar"/>
              </w:rPr>
              <w:t>GB31604.49-20</w:t>
            </w:r>
            <w:r>
              <w:rPr>
                <w:rFonts w:hint="eastAsia" w:ascii="宋体" w:hAnsi="宋体" w:eastAsia="宋体" w:cs="宋体"/>
                <w:color w:val="auto"/>
                <w:kern w:val="0"/>
                <w:sz w:val="24"/>
                <w:szCs w:val="24"/>
                <w:highlight w:val="none"/>
                <w:lang w:val="en-US" w:eastAsia="zh-CN" w:bidi="ar"/>
              </w:rPr>
              <w:t>23</w:t>
            </w:r>
            <w:r>
              <w:rPr>
                <w:rFonts w:hint="eastAsia" w:ascii="宋体" w:hAnsi="宋体" w:eastAsia="宋体" w:cs="宋体"/>
                <w:color w:val="auto"/>
                <w:kern w:val="0"/>
                <w:sz w:val="24"/>
                <w:szCs w:val="24"/>
                <w:highlight w:val="none"/>
                <w:lang w:bidi="ar"/>
              </w:rPr>
              <w:t>标准，进行不锈钢迁移物指标检测，检测结果：铅、砷、镉、铬、镍含量应未检出。</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要求且具有CMA或CNAS标识的检测报告供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★所投304单层口杯</w:t>
            </w:r>
            <w:r>
              <w:rPr>
                <w:rFonts w:hint="eastAsia" w:ascii="宋体" w:hAnsi="宋体" w:eastAsia="宋体" w:cs="宋体"/>
                <w:color w:val="auto"/>
                <w:kern w:val="0"/>
                <w:sz w:val="24"/>
                <w:szCs w:val="24"/>
                <w:highlight w:val="none"/>
                <w:lang w:val="en-US" w:eastAsia="zh-CN" w:bidi="ar"/>
              </w:rPr>
              <w:t>符合</w:t>
            </w:r>
            <w:r>
              <w:rPr>
                <w:rFonts w:hint="eastAsia" w:ascii="宋体" w:hAnsi="宋体" w:eastAsia="宋体" w:cs="宋体"/>
                <w:color w:val="auto"/>
                <w:kern w:val="0"/>
                <w:sz w:val="24"/>
                <w:szCs w:val="24"/>
                <w:highlight w:val="none"/>
                <w:lang w:bidi="ar"/>
              </w:rPr>
              <w:t>GB/T29601-2013标准，进行杯柄牢固度检测，检测结果：符合要求。</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要求且具有CMA或CNAS标识的检测报告供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100个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304幼儿勺子</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采用</w:t>
            </w:r>
            <w:r>
              <w:rPr>
                <w:rFonts w:hint="eastAsia" w:ascii="宋体" w:hAnsi="宋体" w:eastAsia="宋体" w:cs="宋体"/>
                <w:color w:val="auto"/>
                <w:kern w:val="0"/>
                <w:sz w:val="24"/>
                <w:szCs w:val="24"/>
                <w:highlight w:val="none"/>
                <w:lang w:bidi="ar"/>
              </w:rPr>
              <w:t>优质加厚304食品级不锈钢。</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100个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304幼儿点心盘</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规格：约直径1</w:t>
            </w:r>
            <w:r>
              <w:rPr>
                <w:rFonts w:hint="eastAsia" w:ascii="宋体" w:hAnsi="宋体" w:eastAsia="宋体" w:cs="宋体"/>
                <w:color w:val="auto"/>
                <w:kern w:val="0"/>
                <w:sz w:val="24"/>
                <w:szCs w:val="24"/>
                <w:highlight w:val="none"/>
                <w:lang w:val="en-US" w:eastAsia="zh-CN" w:bidi="ar"/>
              </w:rPr>
              <w:t>40m</w:t>
            </w: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2、采用</w:t>
            </w:r>
            <w:r>
              <w:rPr>
                <w:rFonts w:hint="eastAsia" w:ascii="宋体" w:hAnsi="宋体" w:eastAsia="宋体" w:cs="宋体"/>
                <w:color w:val="auto"/>
                <w:kern w:val="0"/>
                <w:sz w:val="24"/>
                <w:szCs w:val="24"/>
                <w:highlight w:val="none"/>
                <w:lang w:bidi="ar"/>
              </w:rPr>
              <w:t>优质加厚304食品级不锈钢。</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100个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304不锈钢蒸饭盘</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规格：约60</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×40</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val="en-US" w:eastAsia="zh-CN" w:bidi="ar"/>
              </w:rPr>
              <w:t>0m</w:t>
            </w: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2、采用</w:t>
            </w:r>
            <w:r>
              <w:rPr>
                <w:rFonts w:hint="eastAsia" w:ascii="宋体" w:hAnsi="宋体" w:eastAsia="宋体" w:cs="宋体"/>
                <w:color w:val="auto"/>
                <w:kern w:val="0"/>
                <w:sz w:val="24"/>
                <w:szCs w:val="24"/>
                <w:highlight w:val="none"/>
                <w:lang w:bidi="ar"/>
              </w:rPr>
              <w:t>优质食品级304不锈钢制作，与蒸饭柜配套。</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12只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304不锈钢孔眼蒸盘</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规格：约60</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×40</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val="en-US" w:eastAsia="zh-CN" w:bidi="ar"/>
              </w:rPr>
              <w:t>0m</w:t>
            </w: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2、采用</w:t>
            </w:r>
            <w:r>
              <w:rPr>
                <w:rFonts w:hint="eastAsia" w:ascii="宋体" w:hAnsi="宋体" w:eastAsia="宋体" w:cs="宋体"/>
                <w:color w:val="auto"/>
                <w:kern w:val="0"/>
                <w:sz w:val="24"/>
                <w:szCs w:val="24"/>
                <w:highlight w:val="none"/>
                <w:lang w:bidi="ar"/>
              </w:rPr>
              <w:t>优质食品级304不锈钢制作，与蒸饭柜配套。</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6只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304双耳汤桶</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规格：约50L</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2、采用</w:t>
            </w:r>
            <w:r>
              <w:rPr>
                <w:rFonts w:hint="eastAsia" w:ascii="宋体" w:hAnsi="宋体" w:eastAsia="宋体" w:cs="宋体"/>
                <w:color w:val="auto"/>
                <w:kern w:val="0"/>
                <w:sz w:val="24"/>
                <w:szCs w:val="24"/>
                <w:highlight w:val="none"/>
                <w:lang w:bidi="ar"/>
              </w:rPr>
              <w:t>优质加厚304不锈钢，配矮汤炉使用，带盖。</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1只</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复印打印一体机</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规格：</w:t>
            </w:r>
            <w:r>
              <w:rPr>
                <w:rFonts w:hint="eastAsia" w:ascii="宋体" w:hAnsi="宋体" w:eastAsia="宋体" w:cs="宋体"/>
                <w:color w:val="auto"/>
                <w:kern w:val="0"/>
                <w:sz w:val="24"/>
                <w:szCs w:val="24"/>
                <w:highlight w:val="none"/>
                <w:lang w:val="en-US" w:eastAsia="zh-CN" w:bidi="ar"/>
              </w:rPr>
              <w:t>具体款式和尺寸最终由采购人决定。</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2、功能：打印包括彩打、复印、扫描、A3和A4均可打印等所有功能</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打印复印扫描速度快，质保3年。</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1台</w:t>
            </w:r>
          </w:p>
        </w:tc>
        <w:tc>
          <w:tcPr>
            <w:tcW w:w="7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3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注：本项目还涉及材料运输搬运、垃圾外运、开墙洞及墙洞恢复、厨房设备安装所需的电缆、法兰片、螺丝、螺母、角铁等其它内容，产生的费用包含在报价中。</w:t>
            </w:r>
          </w:p>
        </w:tc>
      </w:tr>
    </w:tbl>
    <w:p>
      <w:pPr>
        <w:spacing w:line="360" w:lineRule="auto"/>
        <w:ind w:firstLine="437"/>
        <w:outlineLvl w:val="1"/>
        <w:rPr>
          <w:rFonts w:hint="eastAsia" w:ascii="宋体" w:hAnsi="宋体" w:eastAsia="宋体"/>
          <w:b/>
          <w:bCs/>
          <w:sz w:val="24"/>
          <w:szCs w:val="18"/>
          <w:highlight w:val="none"/>
          <w:lang w:val="en-US" w:eastAsia="zh-CN"/>
        </w:rPr>
      </w:pPr>
      <w:r>
        <w:rPr>
          <w:rFonts w:hint="eastAsia" w:ascii="宋体" w:hAnsi="宋体" w:eastAsia="宋体"/>
          <w:b/>
          <w:bCs/>
          <w:sz w:val="24"/>
          <w:szCs w:val="18"/>
          <w:highlight w:val="none"/>
          <w:lang w:val="en-US" w:eastAsia="zh-CN"/>
        </w:rPr>
        <w:t>注：1、上述产品的名称，均为通用叫法。若供应商提供的相关证书中的产品名称与本项目所列货物名称不完全一致，但经询价小组认定为同一产品的，予以认可。</w:t>
      </w:r>
    </w:p>
    <w:p>
      <w:pPr>
        <w:spacing w:line="360" w:lineRule="auto"/>
        <w:ind w:firstLine="437"/>
        <w:outlineLvl w:val="1"/>
        <w:rPr>
          <w:rFonts w:hint="default" w:ascii="宋体" w:hAnsi="宋体" w:eastAsia="宋体"/>
          <w:b/>
          <w:bCs/>
          <w:sz w:val="24"/>
          <w:szCs w:val="18"/>
          <w:highlight w:val="none"/>
          <w:lang w:val="en-US" w:eastAsia="zh-CN"/>
        </w:rPr>
      </w:pPr>
      <w:r>
        <w:rPr>
          <w:rFonts w:hint="eastAsia" w:ascii="宋体" w:hAnsi="宋体" w:eastAsia="宋体"/>
          <w:b/>
          <w:bCs/>
          <w:sz w:val="24"/>
          <w:szCs w:val="18"/>
          <w:highlight w:val="none"/>
          <w:lang w:val="en-US" w:eastAsia="zh-CN"/>
        </w:rPr>
        <w:t>2、本项目安装施工内容允许专业分包，成交供应商可将安装施工内容分包给具备相应资质的企业实施，本项目在安装及施工过程中发生的安全事故均由成交供应商承担一切责任。</w:t>
      </w:r>
    </w:p>
    <w:p>
      <w:pPr>
        <w:spacing w:line="360" w:lineRule="auto"/>
        <w:ind w:firstLine="482" w:firstLineChars="200"/>
        <w:outlineLvl w:val="1"/>
        <w:rPr>
          <w:rFonts w:asciiTheme="minorEastAsia" w:hAnsiTheme="minorEastAsia" w:eastAsiaTheme="minorEastAsia"/>
          <w:b/>
          <w:bCs/>
          <w:sz w:val="24"/>
          <w:szCs w:val="18"/>
          <w:highlight w:val="none"/>
        </w:rPr>
      </w:pPr>
      <w:r>
        <w:rPr>
          <w:rFonts w:hint="eastAsia" w:asciiTheme="minorEastAsia" w:hAnsiTheme="minorEastAsia" w:eastAsiaTheme="minorEastAsia"/>
          <w:b/>
          <w:bCs/>
          <w:sz w:val="24"/>
          <w:szCs w:val="18"/>
          <w:highlight w:val="none"/>
        </w:rPr>
        <w:t>三、报价要求</w:t>
      </w:r>
    </w:p>
    <w:p>
      <w:pPr>
        <w:spacing w:line="360" w:lineRule="auto"/>
        <w:ind w:firstLine="480" w:firstLineChars="200"/>
        <w:rPr>
          <w:rFonts w:ascii="宋体" w:hAnsi="宋体" w:eastAsia="宋体"/>
          <w:bCs/>
          <w:sz w:val="24"/>
          <w:szCs w:val="18"/>
          <w:highlight w:val="none"/>
        </w:rPr>
      </w:pPr>
      <w:r>
        <w:rPr>
          <w:rFonts w:hint="eastAsia" w:ascii="宋体" w:hAnsi="宋体" w:eastAsia="宋体" w:cs="宋体"/>
          <w:sz w:val="24"/>
          <w:szCs w:val="24"/>
          <w:highlight w:val="none"/>
          <w:shd w:val="clear" w:color="auto" w:fill="FFFFFF"/>
        </w:rPr>
        <w:t>本</w:t>
      </w:r>
      <w:r>
        <w:rPr>
          <w:rFonts w:hint="eastAsia" w:ascii="宋体" w:hAnsi="宋体" w:eastAsia="宋体" w:cs="宋体"/>
          <w:sz w:val="24"/>
          <w:szCs w:val="24"/>
          <w:highlight w:val="none"/>
          <w:shd w:val="clear" w:color="auto" w:fill="FFFFFF"/>
          <w:lang w:val="en-US" w:eastAsia="zh-CN"/>
        </w:rPr>
        <w:t>项目</w:t>
      </w:r>
      <w:r>
        <w:rPr>
          <w:rFonts w:hint="eastAsia" w:ascii="宋体" w:hAnsi="宋体" w:eastAsia="宋体" w:cs="宋体"/>
          <w:sz w:val="24"/>
          <w:szCs w:val="24"/>
          <w:highlight w:val="none"/>
          <w:shd w:val="clear" w:color="auto" w:fill="FFFFFF"/>
        </w:rPr>
        <w:t>采用总价报价，供应商报价不得高于本包最高限价</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b/>
          <w:bCs/>
          <w:color w:val="auto"/>
          <w:sz w:val="24"/>
          <w:szCs w:val="24"/>
          <w:highlight w:val="none"/>
          <w:shd w:val="clear" w:color="auto" w:fill="FFFFFF"/>
        </w:rPr>
        <w:t>否则按无效响应处理</w:t>
      </w:r>
      <w:r>
        <w:rPr>
          <w:rFonts w:hint="eastAsia" w:ascii="宋体" w:hAnsi="宋体" w:eastAsia="宋体" w:cs="宋体"/>
          <w:color w:val="auto"/>
          <w:sz w:val="24"/>
          <w:szCs w:val="24"/>
          <w:highlight w:val="none"/>
          <w:shd w:val="clear" w:color="auto" w:fill="FFFFFF"/>
        </w:rPr>
        <w:t>。报价包含完成本</w:t>
      </w:r>
      <w:r>
        <w:rPr>
          <w:rFonts w:hint="eastAsia" w:ascii="宋体" w:hAnsi="宋体" w:eastAsia="宋体" w:cs="宋体"/>
          <w:sz w:val="24"/>
          <w:szCs w:val="24"/>
          <w:highlight w:val="none"/>
          <w:shd w:val="clear" w:color="auto" w:fill="FFFFFF"/>
        </w:rPr>
        <w:t>项目所有内容的费用，采购人后期不再追加任何费用。</w:t>
      </w:r>
    </w:p>
    <w:p>
      <w:pPr>
        <w:spacing w:line="360" w:lineRule="auto"/>
        <w:ind w:firstLine="437"/>
        <w:outlineLvl w:val="1"/>
        <w:rPr>
          <w:rFonts w:hint="eastAsia" w:ascii="宋体" w:hAnsi="宋体" w:eastAsia="宋体"/>
          <w:b/>
          <w:bCs/>
          <w:sz w:val="24"/>
          <w:szCs w:val="18"/>
          <w:highlight w:val="none"/>
        </w:rPr>
      </w:pPr>
      <w:r>
        <w:rPr>
          <w:rFonts w:hint="eastAsia" w:ascii="宋体" w:hAnsi="宋体" w:eastAsia="宋体"/>
          <w:b/>
          <w:bCs/>
          <w:sz w:val="24"/>
          <w:szCs w:val="18"/>
          <w:highlight w:val="none"/>
          <w:lang w:val="en-US" w:eastAsia="zh-CN"/>
        </w:rPr>
        <w:t>四</w:t>
      </w:r>
      <w:r>
        <w:rPr>
          <w:rFonts w:hint="eastAsia" w:ascii="宋体" w:hAnsi="宋体" w:eastAsia="宋体"/>
          <w:b/>
          <w:bCs/>
          <w:sz w:val="24"/>
          <w:szCs w:val="18"/>
          <w:highlight w:val="none"/>
        </w:rPr>
        <w:t>、验收要求</w:t>
      </w:r>
    </w:p>
    <w:p>
      <w:pPr>
        <w:spacing w:line="360" w:lineRule="auto"/>
        <w:ind w:firstLine="437"/>
        <w:rPr>
          <w:rFonts w:ascii="宋体" w:hAnsi="宋体" w:eastAsia="宋体" w:cs="宋体"/>
          <w:b/>
          <w:bCs/>
          <w:sz w:val="24"/>
          <w:szCs w:val="24"/>
          <w:highlight w:val="none"/>
        </w:rPr>
      </w:pPr>
      <w:r>
        <w:rPr>
          <w:rFonts w:ascii="宋体" w:hAnsi="宋体" w:eastAsia="宋体" w:cs="宋体"/>
          <w:sz w:val="24"/>
          <w:highlight w:val="none"/>
          <w:shd w:val="clear" w:color="auto" w:fill="FFFFFF"/>
        </w:rPr>
        <w:t>采购人验收时，由合同双方组成验收小组，验收小组应严格依照采购文件、采购合同及相关验收规范进行核对、验收，形成验收结论，并出具书面验收报告</w:t>
      </w:r>
      <w:r>
        <w:rPr>
          <w:rFonts w:hint="eastAsia" w:ascii="宋体" w:hAnsi="宋体" w:eastAsia="宋体" w:cs="宋体"/>
          <w:sz w:val="24"/>
          <w:highlight w:val="none"/>
          <w:shd w:val="clear" w:color="auto" w:fill="FFFFFF"/>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49A9A8"/>
    <w:multiLevelType w:val="singleLevel"/>
    <w:tmpl w:val="DC49A9A8"/>
    <w:lvl w:ilvl="0" w:tentative="0">
      <w:start w:val="1"/>
      <w:numFmt w:val="decimal"/>
      <w:lvlText w:val="%1"/>
      <w:lvlJc w:val="left"/>
      <w:pPr>
        <w:tabs>
          <w:tab w:val="left" w:pos="420"/>
        </w:tabs>
        <w:ind w:left="425" w:leftChars="0" w:hanging="425" w:firstLineChars="0"/>
      </w:pPr>
      <w:rPr>
        <w:rFonts w:hint="default"/>
      </w:rPr>
    </w:lvl>
  </w:abstractNum>
  <w:abstractNum w:abstractNumId="1">
    <w:nsid w:val="F3A28116"/>
    <w:multiLevelType w:val="singleLevel"/>
    <w:tmpl w:val="F3A28116"/>
    <w:lvl w:ilvl="0" w:tentative="0">
      <w:start w:val="1"/>
      <w:numFmt w:val="decimal"/>
      <w:suff w:val="nothing"/>
      <w:lvlText w:val="%1、"/>
      <w:lvlJc w:val="left"/>
    </w:lvl>
  </w:abstractNum>
  <w:abstractNum w:abstractNumId="2">
    <w:nsid w:val="1A01439C"/>
    <w:multiLevelType w:val="singleLevel"/>
    <w:tmpl w:val="1A01439C"/>
    <w:lvl w:ilvl="0" w:tentative="0">
      <w:start w:val="1"/>
      <w:numFmt w:val="decimal"/>
      <w:suff w:val="nothing"/>
      <w:lvlText w:val="%1、"/>
      <w:lvlJc w:val="left"/>
    </w:lvl>
  </w:abstractNum>
  <w:abstractNum w:abstractNumId="3">
    <w:nsid w:val="1F7CE61C"/>
    <w:multiLevelType w:val="singleLevel"/>
    <w:tmpl w:val="1F7CE61C"/>
    <w:lvl w:ilvl="0" w:tentative="0">
      <w:start w:val="1"/>
      <w:numFmt w:val="decimal"/>
      <w:suff w:val="nothing"/>
      <w:lvlText w:val="%1、"/>
      <w:lvlJc w:val="left"/>
    </w:lvl>
  </w:abstractNum>
  <w:abstractNum w:abstractNumId="4">
    <w:nsid w:val="39DD6A61"/>
    <w:multiLevelType w:val="singleLevel"/>
    <w:tmpl w:val="39DD6A61"/>
    <w:lvl w:ilvl="0" w:tentative="0">
      <w:start w:val="1"/>
      <w:numFmt w:val="decimal"/>
      <w:suff w:val="nothing"/>
      <w:lvlText w:val="%1、"/>
      <w:lvlJc w:val="left"/>
    </w:lvl>
  </w:abstractNum>
  <w:abstractNum w:abstractNumId="5">
    <w:nsid w:val="3AA04834"/>
    <w:multiLevelType w:val="singleLevel"/>
    <w:tmpl w:val="3AA04834"/>
    <w:lvl w:ilvl="0" w:tentative="0">
      <w:start w:val="1"/>
      <w:numFmt w:val="decimal"/>
      <w:suff w:val="nothing"/>
      <w:lvlText w:val="%1、"/>
      <w:lvlJc w:val="left"/>
    </w:lvl>
  </w:abstractNum>
  <w:abstractNum w:abstractNumId="6">
    <w:nsid w:val="75C48697"/>
    <w:multiLevelType w:val="singleLevel"/>
    <w:tmpl w:val="75C48697"/>
    <w:lvl w:ilvl="0" w:tentative="0">
      <w:start w:val="1"/>
      <w:numFmt w:val="decimal"/>
      <w:suff w:val="nothing"/>
      <w:lvlText w:val="%1、"/>
      <w:lvlJc w:val="left"/>
    </w:lvl>
  </w:abstractNum>
  <w:num w:numId="1">
    <w:abstractNumId w:val="0"/>
  </w:num>
  <w:num w:numId="2">
    <w:abstractNumId w:val="6"/>
  </w:num>
  <w:num w:numId="3">
    <w:abstractNumId w:val="1"/>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ZWZjODRjZTEzYmU5ODM0NWE5OTNmM2VmNWRhYmEifQ=="/>
  </w:docVars>
  <w:rsids>
    <w:rsidRoot w:val="058F1148"/>
    <w:rsid w:val="00063AA0"/>
    <w:rsid w:val="000E4150"/>
    <w:rsid w:val="004023CF"/>
    <w:rsid w:val="005239D1"/>
    <w:rsid w:val="0063520B"/>
    <w:rsid w:val="00944D54"/>
    <w:rsid w:val="009E6BAA"/>
    <w:rsid w:val="00D605C5"/>
    <w:rsid w:val="00E147BC"/>
    <w:rsid w:val="00E57F4C"/>
    <w:rsid w:val="00E73015"/>
    <w:rsid w:val="00EA28ED"/>
    <w:rsid w:val="01180283"/>
    <w:rsid w:val="012C3650"/>
    <w:rsid w:val="012E476A"/>
    <w:rsid w:val="012E7812"/>
    <w:rsid w:val="01410312"/>
    <w:rsid w:val="01485A17"/>
    <w:rsid w:val="01580331"/>
    <w:rsid w:val="01617EE3"/>
    <w:rsid w:val="018401F5"/>
    <w:rsid w:val="01880552"/>
    <w:rsid w:val="01997F62"/>
    <w:rsid w:val="01A23365"/>
    <w:rsid w:val="01A97DB9"/>
    <w:rsid w:val="01AD555C"/>
    <w:rsid w:val="01B66453"/>
    <w:rsid w:val="01B77D0F"/>
    <w:rsid w:val="01CB36D0"/>
    <w:rsid w:val="01D3397D"/>
    <w:rsid w:val="020A142F"/>
    <w:rsid w:val="023C080A"/>
    <w:rsid w:val="024A047E"/>
    <w:rsid w:val="025455A1"/>
    <w:rsid w:val="02726210"/>
    <w:rsid w:val="027C6EEB"/>
    <w:rsid w:val="0296610A"/>
    <w:rsid w:val="02A91542"/>
    <w:rsid w:val="02BB4215"/>
    <w:rsid w:val="02C13EF4"/>
    <w:rsid w:val="02DA0B87"/>
    <w:rsid w:val="032A58CB"/>
    <w:rsid w:val="032B2EE3"/>
    <w:rsid w:val="032E42C0"/>
    <w:rsid w:val="03323411"/>
    <w:rsid w:val="03404ECF"/>
    <w:rsid w:val="0346319B"/>
    <w:rsid w:val="038150F3"/>
    <w:rsid w:val="03892D39"/>
    <w:rsid w:val="039E0155"/>
    <w:rsid w:val="03AF0AB5"/>
    <w:rsid w:val="03C17183"/>
    <w:rsid w:val="03C81AC9"/>
    <w:rsid w:val="03E20337"/>
    <w:rsid w:val="03F70FEF"/>
    <w:rsid w:val="03FF3166"/>
    <w:rsid w:val="04046CDF"/>
    <w:rsid w:val="04065F79"/>
    <w:rsid w:val="040B4220"/>
    <w:rsid w:val="040D2050"/>
    <w:rsid w:val="041E4FF3"/>
    <w:rsid w:val="043F4D8F"/>
    <w:rsid w:val="044A5A08"/>
    <w:rsid w:val="04913B55"/>
    <w:rsid w:val="049A45CF"/>
    <w:rsid w:val="049D7665"/>
    <w:rsid w:val="04A748FB"/>
    <w:rsid w:val="04DD4E6D"/>
    <w:rsid w:val="04E07560"/>
    <w:rsid w:val="04E10673"/>
    <w:rsid w:val="05041DB1"/>
    <w:rsid w:val="050A71DB"/>
    <w:rsid w:val="05152635"/>
    <w:rsid w:val="052C32F0"/>
    <w:rsid w:val="05391015"/>
    <w:rsid w:val="054B60D1"/>
    <w:rsid w:val="05581C08"/>
    <w:rsid w:val="05690C27"/>
    <w:rsid w:val="057C4BAB"/>
    <w:rsid w:val="05804486"/>
    <w:rsid w:val="058F1148"/>
    <w:rsid w:val="05A351BD"/>
    <w:rsid w:val="05A7300C"/>
    <w:rsid w:val="05A94B64"/>
    <w:rsid w:val="05B75721"/>
    <w:rsid w:val="05BB5FE7"/>
    <w:rsid w:val="05F81D8E"/>
    <w:rsid w:val="0607125F"/>
    <w:rsid w:val="061C7A28"/>
    <w:rsid w:val="06375CF1"/>
    <w:rsid w:val="063A3CB3"/>
    <w:rsid w:val="065251FF"/>
    <w:rsid w:val="066F3FBC"/>
    <w:rsid w:val="06745B74"/>
    <w:rsid w:val="068F5A4A"/>
    <w:rsid w:val="06B0714C"/>
    <w:rsid w:val="06B22F15"/>
    <w:rsid w:val="06D653DA"/>
    <w:rsid w:val="06DB267A"/>
    <w:rsid w:val="06E75A81"/>
    <w:rsid w:val="07165BE6"/>
    <w:rsid w:val="07424FC3"/>
    <w:rsid w:val="074546DF"/>
    <w:rsid w:val="07462A63"/>
    <w:rsid w:val="075622F0"/>
    <w:rsid w:val="07786693"/>
    <w:rsid w:val="07794ED7"/>
    <w:rsid w:val="0791144E"/>
    <w:rsid w:val="079A652C"/>
    <w:rsid w:val="07B530CB"/>
    <w:rsid w:val="07BB0940"/>
    <w:rsid w:val="07BE541E"/>
    <w:rsid w:val="07F01701"/>
    <w:rsid w:val="0820564E"/>
    <w:rsid w:val="08311ACD"/>
    <w:rsid w:val="084C5F08"/>
    <w:rsid w:val="08586E0A"/>
    <w:rsid w:val="0875502C"/>
    <w:rsid w:val="08AE3670"/>
    <w:rsid w:val="08B320E3"/>
    <w:rsid w:val="08B64E5E"/>
    <w:rsid w:val="08B775D5"/>
    <w:rsid w:val="08B834A6"/>
    <w:rsid w:val="08BF11C1"/>
    <w:rsid w:val="08C0573C"/>
    <w:rsid w:val="08FC6197"/>
    <w:rsid w:val="09020249"/>
    <w:rsid w:val="090418AC"/>
    <w:rsid w:val="090A3269"/>
    <w:rsid w:val="09213B78"/>
    <w:rsid w:val="095213BF"/>
    <w:rsid w:val="0957589A"/>
    <w:rsid w:val="096345E2"/>
    <w:rsid w:val="096F2B33"/>
    <w:rsid w:val="09A73B99"/>
    <w:rsid w:val="09AF52FF"/>
    <w:rsid w:val="09B00874"/>
    <w:rsid w:val="09B94EB5"/>
    <w:rsid w:val="09BB31AE"/>
    <w:rsid w:val="09CC7590"/>
    <w:rsid w:val="09DC42BF"/>
    <w:rsid w:val="09ED585B"/>
    <w:rsid w:val="09FC074A"/>
    <w:rsid w:val="0A20521D"/>
    <w:rsid w:val="0A382286"/>
    <w:rsid w:val="0A3B4308"/>
    <w:rsid w:val="0A5A6FF3"/>
    <w:rsid w:val="0A624F5D"/>
    <w:rsid w:val="0A66607D"/>
    <w:rsid w:val="0A6F4445"/>
    <w:rsid w:val="0A792E7E"/>
    <w:rsid w:val="0A802540"/>
    <w:rsid w:val="0A8B7638"/>
    <w:rsid w:val="0A9762E3"/>
    <w:rsid w:val="0AAD1B61"/>
    <w:rsid w:val="0ABD766E"/>
    <w:rsid w:val="0AFE6276"/>
    <w:rsid w:val="0B004A1F"/>
    <w:rsid w:val="0B0D3FD9"/>
    <w:rsid w:val="0B4648AF"/>
    <w:rsid w:val="0B467C05"/>
    <w:rsid w:val="0B615241"/>
    <w:rsid w:val="0B7D7FED"/>
    <w:rsid w:val="0B867191"/>
    <w:rsid w:val="0BA70D9D"/>
    <w:rsid w:val="0BAA0245"/>
    <w:rsid w:val="0BCF3961"/>
    <w:rsid w:val="0C2516EB"/>
    <w:rsid w:val="0C37306C"/>
    <w:rsid w:val="0C491A41"/>
    <w:rsid w:val="0C534372"/>
    <w:rsid w:val="0C836CB5"/>
    <w:rsid w:val="0C892630"/>
    <w:rsid w:val="0C9A625E"/>
    <w:rsid w:val="0C9E5174"/>
    <w:rsid w:val="0CA05069"/>
    <w:rsid w:val="0CBA18FC"/>
    <w:rsid w:val="0CC16B77"/>
    <w:rsid w:val="0CC7543A"/>
    <w:rsid w:val="0CD27D10"/>
    <w:rsid w:val="0D0A1765"/>
    <w:rsid w:val="0D1608E1"/>
    <w:rsid w:val="0D2373A2"/>
    <w:rsid w:val="0D433701"/>
    <w:rsid w:val="0D4E616F"/>
    <w:rsid w:val="0D577AD5"/>
    <w:rsid w:val="0D5D6B57"/>
    <w:rsid w:val="0D66097D"/>
    <w:rsid w:val="0D7E5770"/>
    <w:rsid w:val="0D8F6665"/>
    <w:rsid w:val="0D962B2E"/>
    <w:rsid w:val="0DA739AA"/>
    <w:rsid w:val="0DA93AA6"/>
    <w:rsid w:val="0DBC5061"/>
    <w:rsid w:val="0DCB7C5D"/>
    <w:rsid w:val="0DD11D3B"/>
    <w:rsid w:val="0DF6102C"/>
    <w:rsid w:val="0DFE7465"/>
    <w:rsid w:val="0E177874"/>
    <w:rsid w:val="0E314ED2"/>
    <w:rsid w:val="0E3A2703"/>
    <w:rsid w:val="0E6F01A4"/>
    <w:rsid w:val="0E74679B"/>
    <w:rsid w:val="0E9E5C02"/>
    <w:rsid w:val="0EA229D1"/>
    <w:rsid w:val="0EB51533"/>
    <w:rsid w:val="0EBB162D"/>
    <w:rsid w:val="0EE3661E"/>
    <w:rsid w:val="0F19465D"/>
    <w:rsid w:val="0F1D4D9A"/>
    <w:rsid w:val="0F371393"/>
    <w:rsid w:val="0F700E0D"/>
    <w:rsid w:val="0FAC39DE"/>
    <w:rsid w:val="0FB840E1"/>
    <w:rsid w:val="0FCD2BBA"/>
    <w:rsid w:val="0FF41D22"/>
    <w:rsid w:val="103326FD"/>
    <w:rsid w:val="10390810"/>
    <w:rsid w:val="10420D9A"/>
    <w:rsid w:val="104C52A2"/>
    <w:rsid w:val="104D653F"/>
    <w:rsid w:val="10567747"/>
    <w:rsid w:val="105D0148"/>
    <w:rsid w:val="106C38D1"/>
    <w:rsid w:val="10A21DEA"/>
    <w:rsid w:val="10C01306"/>
    <w:rsid w:val="10C940E4"/>
    <w:rsid w:val="10E93CD1"/>
    <w:rsid w:val="10EA730E"/>
    <w:rsid w:val="11183A69"/>
    <w:rsid w:val="111A4BD9"/>
    <w:rsid w:val="1125254D"/>
    <w:rsid w:val="112E462C"/>
    <w:rsid w:val="113A28C8"/>
    <w:rsid w:val="115D7F29"/>
    <w:rsid w:val="1162671D"/>
    <w:rsid w:val="116943B7"/>
    <w:rsid w:val="116A2597"/>
    <w:rsid w:val="11736350"/>
    <w:rsid w:val="11BD7581"/>
    <w:rsid w:val="11C42927"/>
    <w:rsid w:val="11C85F80"/>
    <w:rsid w:val="11D5424E"/>
    <w:rsid w:val="11D75FAB"/>
    <w:rsid w:val="11E2767B"/>
    <w:rsid w:val="11EA7F75"/>
    <w:rsid w:val="11F25224"/>
    <w:rsid w:val="121E23EE"/>
    <w:rsid w:val="1225783A"/>
    <w:rsid w:val="124857BA"/>
    <w:rsid w:val="124E0B37"/>
    <w:rsid w:val="12504A51"/>
    <w:rsid w:val="126807FE"/>
    <w:rsid w:val="12755BA6"/>
    <w:rsid w:val="127B1555"/>
    <w:rsid w:val="12834DC8"/>
    <w:rsid w:val="129353D8"/>
    <w:rsid w:val="12A10AC0"/>
    <w:rsid w:val="12AF1FD4"/>
    <w:rsid w:val="12BA0642"/>
    <w:rsid w:val="12CD6C00"/>
    <w:rsid w:val="130B3C3A"/>
    <w:rsid w:val="130F5758"/>
    <w:rsid w:val="13107FF6"/>
    <w:rsid w:val="13356CD9"/>
    <w:rsid w:val="13413443"/>
    <w:rsid w:val="136D1C81"/>
    <w:rsid w:val="13736349"/>
    <w:rsid w:val="138F6D39"/>
    <w:rsid w:val="13905E7B"/>
    <w:rsid w:val="13A23993"/>
    <w:rsid w:val="13AF77B5"/>
    <w:rsid w:val="13B72B1C"/>
    <w:rsid w:val="13BA611E"/>
    <w:rsid w:val="13E42F08"/>
    <w:rsid w:val="13EA2FC7"/>
    <w:rsid w:val="13F20ABD"/>
    <w:rsid w:val="140841AF"/>
    <w:rsid w:val="14154FBD"/>
    <w:rsid w:val="145D0BB2"/>
    <w:rsid w:val="1467783A"/>
    <w:rsid w:val="1483786C"/>
    <w:rsid w:val="14C76FDE"/>
    <w:rsid w:val="1500432F"/>
    <w:rsid w:val="15072DDE"/>
    <w:rsid w:val="15072EB1"/>
    <w:rsid w:val="15167274"/>
    <w:rsid w:val="152C699D"/>
    <w:rsid w:val="153030CB"/>
    <w:rsid w:val="15322C8E"/>
    <w:rsid w:val="1545579B"/>
    <w:rsid w:val="15485348"/>
    <w:rsid w:val="154C016B"/>
    <w:rsid w:val="15614A76"/>
    <w:rsid w:val="15756A55"/>
    <w:rsid w:val="157F46F3"/>
    <w:rsid w:val="158E4517"/>
    <w:rsid w:val="15AC5441"/>
    <w:rsid w:val="15E46358"/>
    <w:rsid w:val="15E6243A"/>
    <w:rsid w:val="15ED11A2"/>
    <w:rsid w:val="16060E77"/>
    <w:rsid w:val="16185309"/>
    <w:rsid w:val="16254A13"/>
    <w:rsid w:val="16316DC3"/>
    <w:rsid w:val="164C1097"/>
    <w:rsid w:val="167A3A5A"/>
    <w:rsid w:val="16822944"/>
    <w:rsid w:val="16837A81"/>
    <w:rsid w:val="16B04B9E"/>
    <w:rsid w:val="16B424C1"/>
    <w:rsid w:val="16E4265A"/>
    <w:rsid w:val="17091B33"/>
    <w:rsid w:val="17232A2C"/>
    <w:rsid w:val="173058C0"/>
    <w:rsid w:val="17490C25"/>
    <w:rsid w:val="178E35B6"/>
    <w:rsid w:val="17976A0F"/>
    <w:rsid w:val="179959F5"/>
    <w:rsid w:val="17A80A62"/>
    <w:rsid w:val="17AA11CD"/>
    <w:rsid w:val="17AD0419"/>
    <w:rsid w:val="17C279AA"/>
    <w:rsid w:val="17D2324B"/>
    <w:rsid w:val="17D2678E"/>
    <w:rsid w:val="17D56330"/>
    <w:rsid w:val="17DD0864"/>
    <w:rsid w:val="17F12A3D"/>
    <w:rsid w:val="17F83534"/>
    <w:rsid w:val="180922E5"/>
    <w:rsid w:val="180F4EF7"/>
    <w:rsid w:val="182658FE"/>
    <w:rsid w:val="1851178F"/>
    <w:rsid w:val="185220EF"/>
    <w:rsid w:val="18763F75"/>
    <w:rsid w:val="18831ABD"/>
    <w:rsid w:val="1887615E"/>
    <w:rsid w:val="188F55A5"/>
    <w:rsid w:val="189814B1"/>
    <w:rsid w:val="18A21761"/>
    <w:rsid w:val="18B77CAB"/>
    <w:rsid w:val="18D2504F"/>
    <w:rsid w:val="19221641"/>
    <w:rsid w:val="19230BBF"/>
    <w:rsid w:val="19234D87"/>
    <w:rsid w:val="1926253F"/>
    <w:rsid w:val="19502588"/>
    <w:rsid w:val="195E1F50"/>
    <w:rsid w:val="196640E0"/>
    <w:rsid w:val="196B23B6"/>
    <w:rsid w:val="196C010A"/>
    <w:rsid w:val="19800A3C"/>
    <w:rsid w:val="199C059F"/>
    <w:rsid w:val="19B42076"/>
    <w:rsid w:val="19B43609"/>
    <w:rsid w:val="19BE4148"/>
    <w:rsid w:val="19BF28FE"/>
    <w:rsid w:val="19D96DB3"/>
    <w:rsid w:val="19E94313"/>
    <w:rsid w:val="19F54C9D"/>
    <w:rsid w:val="1A07559A"/>
    <w:rsid w:val="1A0A0B47"/>
    <w:rsid w:val="1A1515FA"/>
    <w:rsid w:val="1A2F3EBB"/>
    <w:rsid w:val="1A3F3B96"/>
    <w:rsid w:val="1A692AFB"/>
    <w:rsid w:val="1A695356"/>
    <w:rsid w:val="1A6E52F8"/>
    <w:rsid w:val="1A707419"/>
    <w:rsid w:val="1A7408BF"/>
    <w:rsid w:val="1A770186"/>
    <w:rsid w:val="1A8B4DA4"/>
    <w:rsid w:val="1AB05F97"/>
    <w:rsid w:val="1AD658A8"/>
    <w:rsid w:val="1ADB7E63"/>
    <w:rsid w:val="1AE240DC"/>
    <w:rsid w:val="1AF050DE"/>
    <w:rsid w:val="1AF917A7"/>
    <w:rsid w:val="1B0C08C2"/>
    <w:rsid w:val="1B0E7EA8"/>
    <w:rsid w:val="1B180AFE"/>
    <w:rsid w:val="1B5F19D7"/>
    <w:rsid w:val="1B6B723D"/>
    <w:rsid w:val="1B7737A4"/>
    <w:rsid w:val="1B7C0345"/>
    <w:rsid w:val="1B806365"/>
    <w:rsid w:val="1B82275D"/>
    <w:rsid w:val="1BB12E59"/>
    <w:rsid w:val="1BE62CE9"/>
    <w:rsid w:val="1BF31F61"/>
    <w:rsid w:val="1C1B7715"/>
    <w:rsid w:val="1C2A4A59"/>
    <w:rsid w:val="1C2D7D60"/>
    <w:rsid w:val="1C3D7C3F"/>
    <w:rsid w:val="1C6A0071"/>
    <w:rsid w:val="1C762527"/>
    <w:rsid w:val="1C79659E"/>
    <w:rsid w:val="1CA14143"/>
    <w:rsid w:val="1CAA7FC4"/>
    <w:rsid w:val="1CAF5AF6"/>
    <w:rsid w:val="1CD61459"/>
    <w:rsid w:val="1CD974E3"/>
    <w:rsid w:val="1CE04382"/>
    <w:rsid w:val="1CE33791"/>
    <w:rsid w:val="1CF51CA9"/>
    <w:rsid w:val="1CFE1867"/>
    <w:rsid w:val="1D6224A1"/>
    <w:rsid w:val="1D6E27EA"/>
    <w:rsid w:val="1D6F55D5"/>
    <w:rsid w:val="1D7A60DF"/>
    <w:rsid w:val="1D7F75F4"/>
    <w:rsid w:val="1D945D02"/>
    <w:rsid w:val="1DA15A17"/>
    <w:rsid w:val="1DC7537C"/>
    <w:rsid w:val="1DCB6E50"/>
    <w:rsid w:val="1DD32F30"/>
    <w:rsid w:val="1DD42FEB"/>
    <w:rsid w:val="1E1666FC"/>
    <w:rsid w:val="1E1D6488"/>
    <w:rsid w:val="1E2F561C"/>
    <w:rsid w:val="1E433650"/>
    <w:rsid w:val="1E5F12B5"/>
    <w:rsid w:val="1E6364F5"/>
    <w:rsid w:val="1E6961F4"/>
    <w:rsid w:val="1E705124"/>
    <w:rsid w:val="1E886532"/>
    <w:rsid w:val="1E8948BF"/>
    <w:rsid w:val="1E8E3253"/>
    <w:rsid w:val="1E9D36DC"/>
    <w:rsid w:val="1EA3232E"/>
    <w:rsid w:val="1EA66DE1"/>
    <w:rsid w:val="1EB53677"/>
    <w:rsid w:val="1EC13C04"/>
    <w:rsid w:val="1ED20057"/>
    <w:rsid w:val="1EF63C77"/>
    <w:rsid w:val="1F0A27DC"/>
    <w:rsid w:val="1F1C6F94"/>
    <w:rsid w:val="1F243355"/>
    <w:rsid w:val="1F2A2F9A"/>
    <w:rsid w:val="1F447801"/>
    <w:rsid w:val="1F5175A4"/>
    <w:rsid w:val="1F5B700E"/>
    <w:rsid w:val="1F7148D6"/>
    <w:rsid w:val="1F872A6F"/>
    <w:rsid w:val="1F956753"/>
    <w:rsid w:val="1FA22A01"/>
    <w:rsid w:val="1FAF0477"/>
    <w:rsid w:val="1FEC0C30"/>
    <w:rsid w:val="1FFC3E11"/>
    <w:rsid w:val="20096788"/>
    <w:rsid w:val="204122E3"/>
    <w:rsid w:val="204358DA"/>
    <w:rsid w:val="20551645"/>
    <w:rsid w:val="206F6314"/>
    <w:rsid w:val="20742759"/>
    <w:rsid w:val="20752D61"/>
    <w:rsid w:val="207D34A6"/>
    <w:rsid w:val="208A5B30"/>
    <w:rsid w:val="20990C4F"/>
    <w:rsid w:val="20AB0BDB"/>
    <w:rsid w:val="20F2343F"/>
    <w:rsid w:val="20F96753"/>
    <w:rsid w:val="210F5BF5"/>
    <w:rsid w:val="211848F0"/>
    <w:rsid w:val="2127663A"/>
    <w:rsid w:val="213C7812"/>
    <w:rsid w:val="215E369F"/>
    <w:rsid w:val="216C007A"/>
    <w:rsid w:val="217E20A6"/>
    <w:rsid w:val="218C53FB"/>
    <w:rsid w:val="21A60F2D"/>
    <w:rsid w:val="21B634D1"/>
    <w:rsid w:val="21C60F38"/>
    <w:rsid w:val="21D73D0E"/>
    <w:rsid w:val="21DE5D73"/>
    <w:rsid w:val="21F05D87"/>
    <w:rsid w:val="21FC13F2"/>
    <w:rsid w:val="222E3F97"/>
    <w:rsid w:val="223C3E1E"/>
    <w:rsid w:val="224D30E5"/>
    <w:rsid w:val="22522AA3"/>
    <w:rsid w:val="226C1225"/>
    <w:rsid w:val="2277059C"/>
    <w:rsid w:val="227B04ED"/>
    <w:rsid w:val="227F7B61"/>
    <w:rsid w:val="229E7A89"/>
    <w:rsid w:val="22BB52C9"/>
    <w:rsid w:val="22BC42C5"/>
    <w:rsid w:val="22C10C00"/>
    <w:rsid w:val="22D7029B"/>
    <w:rsid w:val="22D96981"/>
    <w:rsid w:val="22E51E6D"/>
    <w:rsid w:val="22ED52E4"/>
    <w:rsid w:val="22EE7102"/>
    <w:rsid w:val="231B44D5"/>
    <w:rsid w:val="234257E5"/>
    <w:rsid w:val="23452C96"/>
    <w:rsid w:val="234C2272"/>
    <w:rsid w:val="23687EB3"/>
    <w:rsid w:val="236C7EB0"/>
    <w:rsid w:val="23837EDC"/>
    <w:rsid w:val="239A78C7"/>
    <w:rsid w:val="23BB139B"/>
    <w:rsid w:val="23CA7D97"/>
    <w:rsid w:val="23D0148B"/>
    <w:rsid w:val="23DC1356"/>
    <w:rsid w:val="23F550DD"/>
    <w:rsid w:val="2400160A"/>
    <w:rsid w:val="24030962"/>
    <w:rsid w:val="240724FA"/>
    <w:rsid w:val="24385E67"/>
    <w:rsid w:val="246255A8"/>
    <w:rsid w:val="249950C6"/>
    <w:rsid w:val="24D671D2"/>
    <w:rsid w:val="24EC1BD7"/>
    <w:rsid w:val="25125955"/>
    <w:rsid w:val="252267FB"/>
    <w:rsid w:val="25234715"/>
    <w:rsid w:val="2537756B"/>
    <w:rsid w:val="253A2437"/>
    <w:rsid w:val="253E0913"/>
    <w:rsid w:val="255547B7"/>
    <w:rsid w:val="255F2B4B"/>
    <w:rsid w:val="25735A3C"/>
    <w:rsid w:val="257808B3"/>
    <w:rsid w:val="25963520"/>
    <w:rsid w:val="259B76C9"/>
    <w:rsid w:val="25CB7652"/>
    <w:rsid w:val="25D72288"/>
    <w:rsid w:val="25DA64A4"/>
    <w:rsid w:val="25DE6779"/>
    <w:rsid w:val="25EC7478"/>
    <w:rsid w:val="262210B8"/>
    <w:rsid w:val="263836EC"/>
    <w:rsid w:val="264D455B"/>
    <w:rsid w:val="264E2656"/>
    <w:rsid w:val="266F299F"/>
    <w:rsid w:val="266F2E57"/>
    <w:rsid w:val="267517E7"/>
    <w:rsid w:val="269945AD"/>
    <w:rsid w:val="26A64B5C"/>
    <w:rsid w:val="26AE1172"/>
    <w:rsid w:val="26B0189F"/>
    <w:rsid w:val="26C95101"/>
    <w:rsid w:val="26C95762"/>
    <w:rsid w:val="26D27CA6"/>
    <w:rsid w:val="26D643E8"/>
    <w:rsid w:val="26F63BF8"/>
    <w:rsid w:val="26F9008B"/>
    <w:rsid w:val="27266D70"/>
    <w:rsid w:val="27395344"/>
    <w:rsid w:val="2763670C"/>
    <w:rsid w:val="27672D87"/>
    <w:rsid w:val="27693422"/>
    <w:rsid w:val="277571A0"/>
    <w:rsid w:val="277638B3"/>
    <w:rsid w:val="27910D9F"/>
    <w:rsid w:val="27933039"/>
    <w:rsid w:val="279503E2"/>
    <w:rsid w:val="27A578C6"/>
    <w:rsid w:val="27B26CB4"/>
    <w:rsid w:val="27C17151"/>
    <w:rsid w:val="27E961C8"/>
    <w:rsid w:val="27F94751"/>
    <w:rsid w:val="28295B1D"/>
    <w:rsid w:val="284D0CD6"/>
    <w:rsid w:val="28690D10"/>
    <w:rsid w:val="28951007"/>
    <w:rsid w:val="28AE36FB"/>
    <w:rsid w:val="28B06EBD"/>
    <w:rsid w:val="28B93C59"/>
    <w:rsid w:val="28CA7AB7"/>
    <w:rsid w:val="28CC416C"/>
    <w:rsid w:val="28DD3CC0"/>
    <w:rsid w:val="28DF5283"/>
    <w:rsid w:val="29155B55"/>
    <w:rsid w:val="292877C3"/>
    <w:rsid w:val="294A1DB8"/>
    <w:rsid w:val="294E2211"/>
    <w:rsid w:val="295E2F6F"/>
    <w:rsid w:val="296C3AB0"/>
    <w:rsid w:val="29742670"/>
    <w:rsid w:val="29AC50F7"/>
    <w:rsid w:val="29D01E6E"/>
    <w:rsid w:val="29DD01FA"/>
    <w:rsid w:val="29F96A1E"/>
    <w:rsid w:val="2A017B8D"/>
    <w:rsid w:val="2A265FB4"/>
    <w:rsid w:val="2A3E34A2"/>
    <w:rsid w:val="2A5B17FB"/>
    <w:rsid w:val="2A654487"/>
    <w:rsid w:val="2A6609C7"/>
    <w:rsid w:val="2A6A7F5F"/>
    <w:rsid w:val="2A877125"/>
    <w:rsid w:val="2A8F2573"/>
    <w:rsid w:val="2AA91750"/>
    <w:rsid w:val="2AB856BC"/>
    <w:rsid w:val="2AC7154F"/>
    <w:rsid w:val="2ACD374A"/>
    <w:rsid w:val="2ADD6FD7"/>
    <w:rsid w:val="2AEC47AE"/>
    <w:rsid w:val="2B031B58"/>
    <w:rsid w:val="2B120F9A"/>
    <w:rsid w:val="2B147184"/>
    <w:rsid w:val="2B230A9C"/>
    <w:rsid w:val="2B334499"/>
    <w:rsid w:val="2B3D0D31"/>
    <w:rsid w:val="2B4C453D"/>
    <w:rsid w:val="2B4D60B5"/>
    <w:rsid w:val="2B553863"/>
    <w:rsid w:val="2B64615B"/>
    <w:rsid w:val="2B67351F"/>
    <w:rsid w:val="2B6C500F"/>
    <w:rsid w:val="2B6D7EBB"/>
    <w:rsid w:val="2B795BB2"/>
    <w:rsid w:val="2B7E559E"/>
    <w:rsid w:val="2B803207"/>
    <w:rsid w:val="2B8A6941"/>
    <w:rsid w:val="2B8D58FE"/>
    <w:rsid w:val="2BA96B8D"/>
    <w:rsid w:val="2BB73689"/>
    <w:rsid w:val="2BCE1C49"/>
    <w:rsid w:val="2BEB3191"/>
    <w:rsid w:val="2C16630B"/>
    <w:rsid w:val="2C2F1A39"/>
    <w:rsid w:val="2C350A14"/>
    <w:rsid w:val="2C3C5051"/>
    <w:rsid w:val="2C410DAB"/>
    <w:rsid w:val="2C52074C"/>
    <w:rsid w:val="2C550B26"/>
    <w:rsid w:val="2C5E3423"/>
    <w:rsid w:val="2C873A7A"/>
    <w:rsid w:val="2C8C7B09"/>
    <w:rsid w:val="2C917340"/>
    <w:rsid w:val="2CB86845"/>
    <w:rsid w:val="2CE86551"/>
    <w:rsid w:val="2D064325"/>
    <w:rsid w:val="2D084B9E"/>
    <w:rsid w:val="2D376514"/>
    <w:rsid w:val="2D4D0861"/>
    <w:rsid w:val="2D56250E"/>
    <w:rsid w:val="2D5F69B1"/>
    <w:rsid w:val="2D617E23"/>
    <w:rsid w:val="2D6B2737"/>
    <w:rsid w:val="2D6B2E69"/>
    <w:rsid w:val="2D6E4DA0"/>
    <w:rsid w:val="2D720FE8"/>
    <w:rsid w:val="2D764DDB"/>
    <w:rsid w:val="2D7C35AE"/>
    <w:rsid w:val="2D8C1E08"/>
    <w:rsid w:val="2D8D2872"/>
    <w:rsid w:val="2D9F7172"/>
    <w:rsid w:val="2DBE7DD7"/>
    <w:rsid w:val="2DD26D4E"/>
    <w:rsid w:val="2DDB1A21"/>
    <w:rsid w:val="2DEA7B58"/>
    <w:rsid w:val="2DF00479"/>
    <w:rsid w:val="2E13606C"/>
    <w:rsid w:val="2E1B198C"/>
    <w:rsid w:val="2E5A179D"/>
    <w:rsid w:val="2E6E0B22"/>
    <w:rsid w:val="2EA22F52"/>
    <w:rsid w:val="2EA77487"/>
    <w:rsid w:val="2EA85956"/>
    <w:rsid w:val="2EDB176F"/>
    <w:rsid w:val="2EEE6C0C"/>
    <w:rsid w:val="2EF97F9B"/>
    <w:rsid w:val="2F1A02D0"/>
    <w:rsid w:val="2F29510F"/>
    <w:rsid w:val="2F2F57E1"/>
    <w:rsid w:val="2F4116E0"/>
    <w:rsid w:val="2F463D8A"/>
    <w:rsid w:val="2F59190A"/>
    <w:rsid w:val="2F667513"/>
    <w:rsid w:val="2F6F396C"/>
    <w:rsid w:val="2F7D0825"/>
    <w:rsid w:val="2F7F39CC"/>
    <w:rsid w:val="2F8F4BC8"/>
    <w:rsid w:val="2F9F0FC6"/>
    <w:rsid w:val="2FA60044"/>
    <w:rsid w:val="2FC92557"/>
    <w:rsid w:val="301376FD"/>
    <w:rsid w:val="3021031E"/>
    <w:rsid w:val="302B0D01"/>
    <w:rsid w:val="303F0C84"/>
    <w:rsid w:val="30402A6B"/>
    <w:rsid w:val="304E389A"/>
    <w:rsid w:val="305E122B"/>
    <w:rsid w:val="3089664C"/>
    <w:rsid w:val="30F43D67"/>
    <w:rsid w:val="30F852EF"/>
    <w:rsid w:val="310D49B0"/>
    <w:rsid w:val="3110439B"/>
    <w:rsid w:val="31194B93"/>
    <w:rsid w:val="312C3B4A"/>
    <w:rsid w:val="312C78CF"/>
    <w:rsid w:val="31362B30"/>
    <w:rsid w:val="315B46B1"/>
    <w:rsid w:val="315C7993"/>
    <w:rsid w:val="317F747D"/>
    <w:rsid w:val="31931786"/>
    <w:rsid w:val="319F68E0"/>
    <w:rsid w:val="31BD0597"/>
    <w:rsid w:val="31BD0D06"/>
    <w:rsid w:val="31C517E1"/>
    <w:rsid w:val="31C72635"/>
    <w:rsid w:val="31C927B1"/>
    <w:rsid w:val="31DC679E"/>
    <w:rsid w:val="31F90057"/>
    <w:rsid w:val="32137BB1"/>
    <w:rsid w:val="321C6A9B"/>
    <w:rsid w:val="32255A4A"/>
    <w:rsid w:val="322E40B5"/>
    <w:rsid w:val="322E479D"/>
    <w:rsid w:val="32355D60"/>
    <w:rsid w:val="3247251D"/>
    <w:rsid w:val="324939D4"/>
    <w:rsid w:val="324E74B4"/>
    <w:rsid w:val="32522E19"/>
    <w:rsid w:val="32752D85"/>
    <w:rsid w:val="32816BF2"/>
    <w:rsid w:val="32833390"/>
    <w:rsid w:val="32896DFA"/>
    <w:rsid w:val="329157E0"/>
    <w:rsid w:val="3298797F"/>
    <w:rsid w:val="32EE3C86"/>
    <w:rsid w:val="33012ECF"/>
    <w:rsid w:val="33227A9D"/>
    <w:rsid w:val="3332674C"/>
    <w:rsid w:val="33501ABF"/>
    <w:rsid w:val="3355040D"/>
    <w:rsid w:val="338859FF"/>
    <w:rsid w:val="338D1A72"/>
    <w:rsid w:val="33AA3FA1"/>
    <w:rsid w:val="33BC5010"/>
    <w:rsid w:val="33C576F7"/>
    <w:rsid w:val="33DA1DD2"/>
    <w:rsid w:val="34445165"/>
    <w:rsid w:val="347E7EFA"/>
    <w:rsid w:val="34A35085"/>
    <w:rsid w:val="34B45264"/>
    <w:rsid w:val="34BC32BE"/>
    <w:rsid w:val="34C10223"/>
    <w:rsid w:val="34D453AA"/>
    <w:rsid w:val="34DB7BA2"/>
    <w:rsid w:val="34FB7337"/>
    <w:rsid w:val="35037C3F"/>
    <w:rsid w:val="350B3F72"/>
    <w:rsid w:val="351B1B03"/>
    <w:rsid w:val="351E20F6"/>
    <w:rsid w:val="35214B94"/>
    <w:rsid w:val="35362573"/>
    <w:rsid w:val="35566BCD"/>
    <w:rsid w:val="355856A4"/>
    <w:rsid w:val="35654B5E"/>
    <w:rsid w:val="358B6985"/>
    <w:rsid w:val="35AE52F4"/>
    <w:rsid w:val="35CE2E43"/>
    <w:rsid w:val="35D3082B"/>
    <w:rsid w:val="35FF3182"/>
    <w:rsid w:val="36281F87"/>
    <w:rsid w:val="362F625D"/>
    <w:rsid w:val="36430207"/>
    <w:rsid w:val="3660282D"/>
    <w:rsid w:val="368D2E4E"/>
    <w:rsid w:val="36983231"/>
    <w:rsid w:val="369F0DC8"/>
    <w:rsid w:val="36A25695"/>
    <w:rsid w:val="36AB22C2"/>
    <w:rsid w:val="36AC3342"/>
    <w:rsid w:val="36AE3FBC"/>
    <w:rsid w:val="36B01EA9"/>
    <w:rsid w:val="36B30138"/>
    <w:rsid w:val="36D47E56"/>
    <w:rsid w:val="36EE1496"/>
    <w:rsid w:val="370064C9"/>
    <w:rsid w:val="37215EE3"/>
    <w:rsid w:val="375F4E6F"/>
    <w:rsid w:val="378A4C07"/>
    <w:rsid w:val="379F0750"/>
    <w:rsid w:val="37A82B4B"/>
    <w:rsid w:val="37AE3E83"/>
    <w:rsid w:val="37B40D78"/>
    <w:rsid w:val="37D468DF"/>
    <w:rsid w:val="37D97FD4"/>
    <w:rsid w:val="38072E10"/>
    <w:rsid w:val="3814367B"/>
    <w:rsid w:val="383605E8"/>
    <w:rsid w:val="384328E5"/>
    <w:rsid w:val="38567219"/>
    <w:rsid w:val="386C7E8A"/>
    <w:rsid w:val="38786B8B"/>
    <w:rsid w:val="388225E4"/>
    <w:rsid w:val="3894483E"/>
    <w:rsid w:val="389470BD"/>
    <w:rsid w:val="389A39DC"/>
    <w:rsid w:val="38BA0444"/>
    <w:rsid w:val="38C1510A"/>
    <w:rsid w:val="38CB0F72"/>
    <w:rsid w:val="38FB2253"/>
    <w:rsid w:val="39096B5A"/>
    <w:rsid w:val="39297812"/>
    <w:rsid w:val="3938210C"/>
    <w:rsid w:val="393A3411"/>
    <w:rsid w:val="3982599D"/>
    <w:rsid w:val="398F19AA"/>
    <w:rsid w:val="39A86B64"/>
    <w:rsid w:val="39AC75BB"/>
    <w:rsid w:val="39BC6F89"/>
    <w:rsid w:val="39C72CF1"/>
    <w:rsid w:val="39D2068C"/>
    <w:rsid w:val="39D9681F"/>
    <w:rsid w:val="39E47812"/>
    <w:rsid w:val="39F01549"/>
    <w:rsid w:val="39F34723"/>
    <w:rsid w:val="39FA3F98"/>
    <w:rsid w:val="3A194063"/>
    <w:rsid w:val="3A3469A2"/>
    <w:rsid w:val="3A653689"/>
    <w:rsid w:val="3A6C3466"/>
    <w:rsid w:val="3ABE1572"/>
    <w:rsid w:val="3AC60027"/>
    <w:rsid w:val="3AD01C00"/>
    <w:rsid w:val="3ADE6186"/>
    <w:rsid w:val="3AFE61A0"/>
    <w:rsid w:val="3B407699"/>
    <w:rsid w:val="3B4439EA"/>
    <w:rsid w:val="3B8B6092"/>
    <w:rsid w:val="3B9210CB"/>
    <w:rsid w:val="3BDD61BE"/>
    <w:rsid w:val="3C020F81"/>
    <w:rsid w:val="3C196455"/>
    <w:rsid w:val="3C1D2EDC"/>
    <w:rsid w:val="3C2A6407"/>
    <w:rsid w:val="3C2B2BC9"/>
    <w:rsid w:val="3C5B024B"/>
    <w:rsid w:val="3C62213C"/>
    <w:rsid w:val="3C7402E9"/>
    <w:rsid w:val="3C9D03DD"/>
    <w:rsid w:val="3C9E03E9"/>
    <w:rsid w:val="3CB62596"/>
    <w:rsid w:val="3CC20EC3"/>
    <w:rsid w:val="3CC43E63"/>
    <w:rsid w:val="3CC67730"/>
    <w:rsid w:val="3CCD5BEA"/>
    <w:rsid w:val="3CD17E5D"/>
    <w:rsid w:val="3CE86AAE"/>
    <w:rsid w:val="3D06652F"/>
    <w:rsid w:val="3D15138C"/>
    <w:rsid w:val="3D1657A0"/>
    <w:rsid w:val="3D1E71FD"/>
    <w:rsid w:val="3D2B0747"/>
    <w:rsid w:val="3D2E4356"/>
    <w:rsid w:val="3D3C069A"/>
    <w:rsid w:val="3D4D1B36"/>
    <w:rsid w:val="3D6F31C3"/>
    <w:rsid w:val="3D791FB6"/>
    <w:rsid w:val="3D8C047F"/>
    <w:rsid w:val="3D911E9E"/>
    <w:rsid w:val="3D955F0B"/>
    <w:rsid w:val="3DAA70F7"/>
    <w:rsid w:val="3DC45B35"/>
    <w:rsid w:val="3DD438CF"/>
    <w:rsid w:val="3DE05327"/>
    <w:rsid w:val="3DEF5D5E"/>
    <w:rsid w:val="3E105DD1"/>
    <w:rsid w:val="3E135A49"/>
    <w:rsid w:val="3E3C4793"/>
    <w:rsid w:val="3E554440"/>
    <w:rsid w:val="3E5C2B11"/>
    <w:rsid w:val="3E641A27"/>
    <w:rsid w:val="3E680FB3"/>
    <w:rsid w:val="3E6B691B"/>
    <w:rsid w:val="3E7156EE"/>
    <w:rsid w:val="3E8137A4"/>
    <w:rsid w:val="3E8C1F25"/>
    <w:rsid w:val="3ECE1B55"/>
    <w:rsid w:val="3ED75DED"/>
    <w:rsid w:val="3EDE4003"/>
    <w:rsid w:val="3F082680"/>
    <w:rsid w:val="3F0B1A9C"/>
    <w:rsid w:val="3F412E52"/>
    <w:rsid w:val="3F4403BB"/>
    <w:rsid w:val="3F473CDC"/>
    <w:rsid w:val="3F587792"/>
    <w:rsid w:val="3F7F1E34"/>
    <w:rsid w:val="3F8E5196"/>
    <w:rsid w:val="3F9232AB"/>
    <w:rsid w:val="3FA504F4"/>
    <w:rsid w:val="3FB96FAE"/>
    <w:rsid w:val="3FC44564"/>
    <w:rsid w:val="3FC66511"/>
    <w:rsid w:val="3FD54D20"/>
    <w:rsid w:val="3FE85D10"/>
    <w:rsid w:val="3FED02A4"/>
    <w:rsid w:val="40285A0B"/>
    <w:rsid w:val="4031006C"/>
    <w:rsid w:val="40590A97"/>
    <w:rsid w:val="40682BCE"/>
    <w:rsid w:val="40731A8F"/>
    <w:rsid w:val="407C3079"/>
    <w:rsid w:val="40802021"/>
    <w:rsid w:val="40A24370"/>
    <w:rsid w:val="40AF020B"/>
    <w:rsid w:val="40B322BC"/>
    <w:rsid w:val="40EC1108"/>
    <w:rsid w:val="41001AE1"/>
    <w:rsid w:val="410332C4"/>
    <w:rsid w:val="4109585D"/>
    <w:rsid w:val="41153151"/>
    <w:rsid w:val="411E57AE"/>
    <w:rsid w:val="411F6D4A"/>
    <w:rsid w:val="41217FBB"/>
    <w:rsid w:val="41534655"/>
    <w:rsid w:val="4176168D"/>
    <w:rsid w:val="417A5280"/>
    <w:rsid w:val="417B0590"/>
    <w:rsid w:val="41A067AD"/>
    <w:rsid w:val="41A754A3"/>
    <w:rsid w:val="41CC1260"/>
    <w:rsid w:val="41D54B5D"/>
    <w:rsid w:val="41D965C7"/>
    <w:rsid w:val="41EB2B62"/>
    <w:rsid w:val="41EC08D8"/>
    <w:rsid w:val="41F324D1"/>
    <w:rsid w:val="41FD5B96"/>
    <w:rsid w:val="42090DF5"/>
    <w:rsid w:val="421E47C6"/>
    <w:rsid w:val="4228526F"/>
    <w:rsid w:val="4235103F"/>
    <w:rsid w:val="42486FB9"/>
    <w:rsid w:val="42554516"/>
    <w:rsid w:val="42582974"/>
    <w:rsid w:val="42721DFC"/>
    <w:rsid w:val="429C198D"/>
    <w:rsid w:val="42AC31A6"/>
    <w:rsid w:val="42B411B0"/>
    <w:rsid w:val="42C03236"/>
    <w:rsid w:val="42DF0262"/>
    <w:rsid w:val="430006FB"/>
    <w:rsid w:val="4321286F"/>
    <w:rsid w:val="432145CC"/>
    <w:rsid w:val="43396BE0"/>
    <w:rsid w:val="4345266C"/>
    <w:rsid w:val="436475E1"/>
    <w:rsid w:val="43915286"/>
    <w:rsid w:val="43965BE1"/>
    <w:rsid w:val="4397475E"/>
    <w:rsid w:val="43CD3B56"/>
    <w:rsid w:val="43FF2143"/>
    <w:rsid w:val="44090BA2"/>
    <w:rsid w:val="4410038D"/>
    <w:rsid w:val="44285E79"/>
    <w:rsid w:val="442D393C"/>
    <w:rsid w:val="443019C5"/>
    <w:rsid w:val="443D3A51"/>
    <w:rsid w:val="446035E0"/>
    <w:rsid w:val="4487573F"/>
    <w:rsid w:val="44A17338"/>
    <w:rsid w:val="44AB2B5B"/>
    <w:rsid w:val="44B25BC6"/>
    <w:rsid w:val="44B67636"/>
    <w:rsid w:val="44D02E3C"/>
    <w:rsid w:val="44DE49A2"/>
    <w:rsid w:val="44FB079E"/>
    <w:rsid w:val="44FB5C7B"/>
    <w:rsid w:val="450C4423"/>
    <w:rsid w:val="45121F3A"/>
    <w:rsid w:val="4515207E"/>
    <w:rsid w:val="451905D2"/>
    <w:rsid w:val="452C1E4A"/>
    <w:rsid w:val="45592C20"/>
    <w:rsid w:val="455C295B"/>
    <w:rsid w:val="455F184B"/>
    <w:rsid w:val="45653C7C"/>
    <w:rsid w:val="45882B0B"/>
    <w:rsid w:val="45A45582"/>
    <w:rsid w:val="45BD3B24"/>
    <w:rsid w:val="45D30278"/>
    <w:rsid w:val="45DF5D61"/>
    <w:rsid w:val="45E66119"/>
    <w:rsid w:val="45EA6284"/>
    <w:rsid w:val="45ED24CB"/>
    <w:rsid w:val="45ED7A7C"/>
    <w:rsid w:val="46040802"/>
    <w:rsid w:val="463771BC"/>
    <w:rsid w:val="465A1F8B"/>
    <w:rsid w:val="467A26EC"/>
    <w:rsid w:val="46940886"/>
    <w:rsid w:val="46B77332"/>
    <w:rsid w:val="46BA65A5"/>
    <w:rsid w:val="46C90EB1"/>
    <w:rsid w:val="46CE1D0E"/>
    <w:rsid w:val="46E73DFB"/>
    <w:rsid w:val="46E74C8D"/>
    <w:rsid w:val="470D6CAD"/>
    <w:rsid w:val="4718153A"/>
    <w:rsid w:val="473E46CA"/>
    <w:rsid w:val="473F6B8D"/>
    <w:rsid w:val="474E0F13"/>
    <w:rsid w:val="47827BBE"/>
    <w:rsid w:val="478F5FAC"/>
    <w:rsid w:val="47970A8A"/>
    <w:rsid w:val="47A73A7F"/>
    <w:rsid w:val="47B91F27"/>
    <w:rsid w:val="47BA394D"/>
    <w:rsid w:val="47C92A5C"/>
    <w:rsid w:val="47CF432C"/>
    <w:rsid w:val="48074B5D"/>
    <w:rsid w:val="481737E3"/>
    <w:rsid w:val="4817572F"/>
    <w:rsid w:val="483121D2"/>
    <w:rsid w:val="483C1D4B"/>
    <w:rsid w:val="484B1144"/>
    <w:rsid w:val="48503AA2"/>
    <w:rsid w:val="48860D94"/>
    <w:rsid w:val="48BD0BF7"/>
    <w:rsid w:val="48C80169"/>
    <w:rsid w:val="48C92D7C"/>
    <w:rsid w:val="48D4160C"/>
    <w:rsid w:val="490C4EE3"/>
    <w:rsid w:val="492172DE"/>
    <w:rsid w:val="49261638"/>
    <w:rsid w:val="49294055"/>
    <w:rsid w:val="492B65A0"/>
    <w:rsid w:val="493E3A21"/>
    <w:rsid w:val="49493A8E"/>
    <w:rsid w:val="49530B2E"/>
    <w:rsid w:val="495C59E0"/>
    <w:rsid w:val="498B728C"/>
    <w:rsid w:val="499E6753"/>
    <w:rsid w:val="49A72410"/>
    <w:rsid w:val="49AC45A6"/>
    <w:rsid w:val="49B55B24"/>
    <w:rsid w:val="49CE1ED2"/>
    <w:rsid w:val="49CF2607"/>
    <w:rsid w:val="49CF51AF"/>
    <w:rsid w:val="49D45C0D"/>
    <w:rsid w:val="49EB5704"/>
    <w:rsid w:val="49F54E03"/>
    <w:rsid w:val="4A2C39DA"/>
    <w:rsid w:val="4A2F5A89"/>
    <w:rsid w:val="4A3D1A58"/>
    <w:rsid w:val="4A4C0FD3"/>
    <w:rsid w:val="4A7E3F79"/>
    <w:rsid w:val="4A85617A"/>
    <w:rsid w:val="4AB0121F"/>
    <w:rsid w:val="4AB427DE"/>
    <w:rsid w:val="4ACA66DE"/>
    <w:rsid w:val="4AD23C08"/>
    <w:rsid w:val="4AD262D6"/>
    <w:rsid w:val="4AE3049A"/>
    <w:rsid w:val="4AEA2226"/>
    <w:rsid w:val="4AEE0958"/>
    <w:rsid w:val="4B011152"/>
    <w:rsid w:val="4B0E18BE"/>
    <w:rsid w:val="4B151076"/>
    <w:rsid w:val="4B294DB3"/>
    <w:rsid w:val="4B6D6691"/>
    <w:rsid w:val="4B87305E"/>
    <w:rsid w:val="4B8A1E35"/>
    <w:rsid w:val="4BA376CF"/>
    <w:rsid w:val="4BD73BBA"/>
    <w:rsid w:val="4BDE1ABD"/>
    <w:rsid w:val="4BFB3F74"/>
    <w:rsid w:val="4C2B16AD"/>
    <w:rsid w:val="4C2F37A4"/>
    <w:rsid w:val="4C3A2F25"/>
    <w:rsid w:val="4C424873"/>
    <w:rsid w:val="4C51222F"/>
    <w:rsid w:val="4C56386F"/>
    <w:rsid w:val="4C781B01"/>
    <w:rsid w:val="4C78285B"/>
    <w:rsid w:val="4C893AEE"/>
    <w:rsid w:val="4C965CA4"/>
    <w:rsid w:val="4CAC5F0F"/>
    <w:rsid w:val="4CAE799B"/>
    <w:rsid w:val="4CCF3917"/>
    <w:rsid w:val="4CD13C3C"/>
    <w:rsid w:val="4CD6539D"/>
    <w:rsid w:val="4CF220BC"/>
    <w:rsid w:val="4D0D0BA2"/>
    <w:rsid w:val="4D436A63"/>
    <w:rsid w:val="4D5C1677"/>
    <w:rsid w:val="4D625144"/>
    <w:rsid w:val="4D6C0D2A"/>
    <w:rsid w:val="4D7309C9"/>
    <w:rsid w:val="4D7874DA"/>
    <w:rsid w:val="4D7C6468"/>
    <w:rsid w:val="4D8A1F68"/>
    <w:rsid w:val="4D8B44DE"/>
    <w:rsid w:val="4D97664C"/>
    <w:rsid w:val="4DBC25F5"/>
    <w:rsid w:val="4DBF0ECD"/>
    <w:rsid w:val="4DE504D6"/>
    <w:rsid w:val="4E0B5516"/>
    <w:rsid w:val="4E176C0E"/>
    <w:rsid w:val="4E1A2CDF"/>
    <w:rsid w:val="4E3E0B92"/>
    <w:rsid w:val="4E4A181E"/>
    <w:rsid w:val="4E71376E"/>
    <w:rsid w:val="4E9A35F6"/>
    <w:rsid w:val="4E9C38D2"/>
    <w:rsid w:val="4E9F3F47"/>
    <w:rsid w:val="4EA96362"/>
    <w:rsid w:val="4EB4361E"/>
    <w:rsid w:val="4EB804E7"/>
    <w:rsid w:val="4EB97372"/>
    <w:rsid w:val="4ED92AAA"/>
    <w:rsid w:val="4EDC7A43"/>
    <w:rsid w:val="4EE3047C"/>
    <w:rsid w:val="4F055D1A"/>
    <w:rsid w:val="4F1C2905"/>
    <w:rsid w:val="4F324BA4"/>
    <w:rsid w:val="4F5C1C29"/>
    <w:rsid w:val="4F77095E"/>
    <w:rsid w:val="4F813CE3"/>
    <w:rsid w:val="4FB11E26"/>
    <w:rsid w:val="4FB21D9B"/>
    <w:rsid w:val="4FB36E36"/>
    <w:rsid w:val="4FD8289E"/>
    <w:rsid w:val="4FE121E0"/>
    <w:rsid w:val="4FFC001B"/>
    <w:rsid w:val="50024A02"/>
    <w:rsid w:val="500B256B"/>
    <w:rsid w:val="500D03BA"/>
    <w:rsid w:val="501274A8"/>
    <w:rsid w:val="501C4433"/>
    <w:rsid w:val="50212408"/>
    <w:rsid w:val="502C7665"/>
    <w:rsid w:val="502D6A14"/>
    <w:rsid w:val="50402524"/>
    <w:rsid w:val="50450EDC"/>
    <w:rsid w:val="5048141D"/>
    <w:rsid w:val="504A4618"/>
    <w:rsid w:val="504C4504"/>
    <w:rsid w:val="50555DAA"/>
    <w:rsid w:val="5064480B"/>
    <w:rsid w:val="506D5CD3"/>
    <w:rsid w:val="50737E05"/>
    <w:rsid w:val="507E0875"/>
    <w:rsid w:val="50835AB4"/>
    <w:rsid w:val="509C434E"/>
    <w:rsid w:val="50AF3019"/>
    <w:rsid w:val="50B570FC"/>
    <w:rsid w:val="510B0615"/>
    <w:rsid w:val="51161B0F"/>
    <w:rsid w:val="513A4644"/>
    <w:rsid w:val="51484F39"/>
    <w:rsid w:val="51510033"/>
    <w:rsid w:val="515325F9"/>
    <w:rsid w:val="51544C36"/>
    <w:rsid w:val="51696EC8"/>
    <w:rsid w:val="51891476"/>
    <w:rsid w:val="51AB6C0B"/>
    <w:rsid w:val="51AC10F3"/>
    <w:rsid w:val="51B93336"/>
    <w:rsid w:val="51C87678"/>
    <w:rsid w:val="51CF0AE4"/>
    <w:rsid w:val="51DA3ED1"/>
    <w:rsid w:val="51E16C5E"/>
    <w:rsid w:val="51EE2EFE"/>
    <w:rsid w:val="52033C58"/>
    <w:rsid w:val="52154D36"/>
    <w:rsid w:val="521E0E23"/>
    <w:rsid w:val="52330355"/>
    <w:rsid w:val="524364F0"/>
    <w:rsid w:val="52476567"/>
    <w:rsid w:val="52542BA4"/>
    <w:rsid w:val="526D1CA4"/>
    <w:rsid w:val="52766EB7"/>
    <w:rsid w:val="52CC3782"/>
    <w:rsid w:val="52D93B45"/>
    <w:rsid w:val="52DB6B11"/>
    <w:rsid w:val="52EF160A"/>
    <w:rsid w:val="53232B03"/>
    <w:rsid w:val="532D60AA"/>
    <w:rsid w:val="53450FB4"/>
    <w:rsid w:val="53534777"/>
    <w:rsid w:val="536B2292"/>
    <w:rsid w:val="53802F1E"/>
    <w:rsid w:val="5387455E"/>
    <w:rsid w:val="53AA455A"/>
    <w:rsid w:val="53C0143B"/>
    <w:rsid w:val="53C0145A"/>
    <w:rsid w:val="53C040E0"/>
    <w:rsid w:val="53DD1876"/>
    <w:rsid w:val="53EA4B4D"/>
    <w:rsid w:val="53F42BFC"/>
    <w:rsid w:val="54143C2E"/>
    <w:rsid w:val="542C14C2"/>
    <w:rsid w:val="543516A4"/>
    <w:rsid w:val="543D4AD1"/>
    <w:rsid w:val="54661761"/>
    <w:rsid w:val="54664EFA"/>
    <w:rsid w:val="5484223C"/>
    <w:rsid w:val="548F49A9"/>
    <w:rsid w:val="54B13D88"/>
    <w:rsid w:val="54B238E4"/>
    <w:rsid w:val="54B40CB1"/>
    <w:rsid w:val="54BB429B"/>
    <w:rsid w:val="54BE4FC6"/>
    <w:rsid w:val="54BF72B3"/>
    <w:rsid w:val="54C95316"/>
    <w:rsid w:val="54DB5C0B"/>
    <w:rsid w:val="54EC4485"/>
    <w:rsid w:val="54ED2039"/>
    <w:rsid w:val="54FA52BE"/>
    <w:rsid w:val="54FC71B9"/>
    <w:rsid w:val="551E25E6"/>
    <w:rsid w:val="55514246"/>
    <w:rsid w:val="55534DAE"/>
    <w:rsid w:val="55552619"/>
    <w:rsid w:val="555723F7"/>
    <w:rsid w:val="5562658A"/>
    <w:rsid w:val="55743724"/>
    <w:rsid w:val="55964BCE"/>
    <w:rsid w:val="55A11E85"/>
    <w:rsid w:val="55A90669"/>
    <w:rsid w:val="55E16978"/>
    <w:rsid w:val="56001496"/>
    <w:rsid w:val="56006F84"/>
    <w:rsid w:val="56143E3B"/>
    <w:rsid w:val="56232462"/>
    <w:rsid w:val="562E3447"/>
    <w:rsid w:val="56391D8C"/>
    <w:rsid w:val="56456412"/>
    <w:rsid w:val="5646636F"/>
    <w:rsid w:val="56523A25"/>
    <w:rsid w:val="566810E6"/>
    <w:rsid w:val="566948CA"/>
    <w:rsid w:val="567C25C2"/>
    <w:rsid w:val="56854B38"/>
    <w:rsid w:val="56931DFC"/>
    <w:rsid w:val="56A17487"/>
    <w:rsid w:val="56A82F5F"/>
    <w:rsid w:val="56B74066"/>
    <w:rsid w:val="56D1146C"/>
    <w:rsid w:val="57192C2B"/>
    <w:rsid w:val="57204B2B"/>
    <w:rsid w:val="572A6CBD"/>
    <w:rsid w:val="5740020F"/>
    <w:rsid w:val="575D2C9F"/>
    <w:rsid w:val="57760024"/>
    <w:rsid w:val="577A4D00"/>
    <w:rsid w:val="578F4822"/>
    <w:rsid w:val="57BB1AA5"/>
    <w:rsid w:val="57C32D8A"/>
    <w:rsid w:val="57FC6959"/>
    <w:rsid w:val="581835D0"/>
    <w:rsid w:val="58215CE6"/>
    <w:rsid w:val="582651D9"/>
    <w:rsid w:val="582B3687"/>
    <w:rsid w:val="58341788"/>
    <w:rsid w:val="584D4BC9"/>
    <w:rsid w:val="587D77F3"/>
    <w:rsid w:val="588760D8"/>
    <w:rsid w:val="58AC3B40"/>
    <w:rsid w:val="58BF49A0"/>
    <w:rsid w:val="58D05559"/>
    <w:rsid w:val="58F94AA1"/>
    <w:rsid w:val="59236F5F"/>
    <w:rsid w:val="59364FCE"/>
    <w:rsid w:val="593E0F5E"/>
    <w:rsid w:val="59613D5B"/>
    <w:rsid w:val="59795610"/>
    <w:rsid w:val="598D5EA1"/>
    <w:rsid w:val="59A87333"/>
    <w:rsid w:val="59F33D25"/>
    <w:rsid w:val="59F374C9"/>
    <w:rsid w:val="59FC20B1"/>
    <w:rsid w:val="5A047431"/>
    <w:rsid w:val="5A132204"/>
    <w:rsid w:val="5A30373F"/>
    <w:rsid w:val="5A316CDE"/>
    <w:rsid w:val="5A372277"/>
    <w:rsid w:val="5A3A49A0"/>
    <w:rsid w:val="5A4A5805"/>
    <w:rsid w:val="5A5271AE"/>
    <w:rsid w:val="5A8C6651"/>
    <w:rsid w:val="5A901B37"/>
    <w:rsid w:val="5A9403AF"/>
    <w:rsid w:val="5AAB764F"/>
    <w:rsid w:val="5ABB766C"/>
    <w:rsid w:val="5AF303D2"/>
    <w:rsid w:val="5AF47037"/>
    <w:rsid w:val="5B063C43"/>
    <w:rsid w:val="5B1100CF"/>
    <w:rsid w:val="5B1F61C8"/>
    <w:rsid w:val="5B2C737F"/>
    <w:rsid w:val="5B3B2F6F"/>
    <w:rsid w:val="5B44301F"/>
    <w:rsid w:val="5B532DE1"/>
    <w:rsid w:val="5B9301D0"/>
    <w:rsid w:val="5BD119C8"/>
    <w:rsid w:val="5BFD7BAE"/>
    <w:rsid w:val="5C0D10D3"/>
    <w:rsid w:val="5C0F7217"/>
    <w:rsid w:val="5C1E259C"/>
    <w:rsid w:val="5C233638"/>
    <w:rsid w:val="5C2832AF"/>
    <w:rsid w:val="5C701A43"/>
    <w:rsid w:val="5C8420EA"/>
    <w:rsid w:val="5C8A68C1"/>
    <w:rsid w:val="5CB809B3"/>
    <w:rsid w:val="5CB87EE3"/>
    <w:rsid w:val="5CC33F8F"/>
    <w:rsid w:val="5CC46FD4"/>
    <w:rsid w:val="5CE53C02"/>
    <w:rsid w:val="5CEE43D8"/>
    <w:rsid w:val="5D133B00"/>
    <w:rsid w:val="5D385E6E"/>
    <w:rsid w:val="5D3B50CB"/>
    <w:rsid w:val="5D3D3BDA"/>
    <w:rsid w:val="5D3E6217"/>
    <w:rsid w:val="5D4018C0"/>
    <w:rsid w:val="5D534ED2"/>
    <w:rsid w:val="5D551932"/>
    <w:rsid w:val="5D702319"/>
    <w:rsid w:val="5D7D3532"/>
    <w:rsid w:val="5D7F0844"/>
    <w:rsid w:val="5D905D0C"/>
    <w:rsid w:val="5DCB5EF7"/>
    <w:rsid w:val="5DD744E3"/>
    <w:rsid w:val="5E0B0AB7"/>
    <w:rsid w:val="5E0F7426"/>
    <w:rsid w:val="5E285B67"/>
    <w:rsid w:val="5E451DF4"/>
    <w:rsid w:val="5E867AE3"/>
    <w:rsid w:val="5E992A5F"/>
    <w:rsid w:val="5EAD6B42"/>
    <w:rsid w:val="5ECA1402"/>
    <w:rsid w:val="5EF36CDE"/>
    <w:rsid w:val="5F173E65"/>
    <w:rsid w:val="5F221DE4"/>
    <w:rsid w:val="5F252D03"/>
    <w:rsid w:val="5F33760C"/>
    <w:rsid w:val="5F4B0090"/>
    <w:rsid w:val="5F667874"/>
    <w:rsid w:val="5F7908E1"/>
    <w:rsid w:val="5FF443C5"/>
    <w:rsid w:val="602A258E"/>
    <w:rsid w:val="60486F76"/>
    <w:rsid w:val="6062025C"/>
    <w:rsid w:val="60863011"/>
    <w:rsid w:val="609A70FE"/>
    <w:rsid w:val="609C2FC7"/>
    <w:rsid w:val="60AC7D68"/>
    <w:rsid w:val="60C06D0D"/>
    <w:rsid w:val="61053F68"/>
    <w:rsid w:val="61091138"/>
    <w:rsid w:val="610C39D9"/>
    <w:rsid w:val="61113F5C"/>
    <w:rsid w:val="61411D54"/>
    <w:rsid w:val="61524A64"/>
    <w:rsid w:val="615300FD"/>
    <w:rsid w:val="61634C19"/>
    <w:rsid w:val="61653F37"/>
    <w:rsid w:val="617D000C"/>
    <w:rsid w:val="61994F49"/>
    <w:rsid w:val="619F3E0D"/>
    <w:rsid w:val="61A54640"/>
    <w:rsid w:val="61CD2E2C"/>
    <w:rsid w:val="61CF15A7"/>
    <w:rsid w:val="61CF5B6F"/>
    <w:rsid w:val="61F77F69"/>
    <w:rsid w:val="61F84BAF"/>
    <w:rsid w:val="61FD2FD8"/>
    <w:rsid w:val="6206049A"/>
    <w:rsid w:val="62075B2E"/>
    <w:rsid w:val="622D7003"/>
    <w:rsid w:val="62475375"/>
    <w:rsid w:val="625B3367"/>
    <w:rsid w:val="626D649D"/>
    <w:rsid w:val="62B335E8"/>
    <w:rsid w:val="62C81E68"/>
    <w:rsid w:val="62FB0633"/>
    <w:rsid w:val="633C3873"/>
    <w:rsid w:val="63697A64"/>
    <w:rsid w:val="637031B0"/>
    <w:rsid w:val="63711267"/>
    <w:rsid w:val="638A6BE2"/>
    <w:rsid w:val="63913514"/>
    <w:rsid w:val="63A17D3F"/>
    <w:rsid w:val="63D45AA3"/>
    <w:rsid w:val="63F11A96"/>
    <w:rsid w:val="63F3184C"/>
    <w:rsid w:val="641478AA"/>
    <w:rsid w:val="641A4A32"/>
    <w:rsid w:val="64403E15"/>
    <w:rsid w:val="645743BC"/>
    <w:rsid w:val="64661321"/>
    <w:rsid w:val="6467004C"/>
    <w:rsid w:val="647F274E"/>
    <w:rsid w:val="64967BBE"/>
    <w:rsid w:val="64974838"/>
    <w:rsid w:val="6499242E"/>
    <w:rsid w:val="649E1501"/>
    <w:rsid w:val="64BA7F8D"/>
    <w:rsid w:val="64ED7203"/>
    <w:rsid w:val="650250B2"/>
    <w:rsid w:val="65377154"/>
    <w:rsid w:val="654E02C9"/>
    <w:rsid w:val="65A7731F"/>
    <w:rsid w:val="65C760C7"/>
    <w:rsid w:val="65D27110"/>
    <w:rsid w:val="65D54B7C"/>
    <w:rsid w:val="65DC1E88"/>
    <w:rsid w:val="65EE0732"/>
    <w:rsid w:val="65FF06ED"/>
    <w:rsid w:val="663F2C6F"/>
    <w:rsid w:val="664D3D7C"/>
    <w:rsid w:val="664F777B"/>
    <w:rsid w:val="664F7CB0"/>
    <w:rsid w:val="665033E1"/>
    <w:rsid w:val="665E73B8"/>
    <w:rsid w:val="66673EE0"/>
    <w:rsid w:val="666E6D4E"/>
    <w:rsid w:val="6682416C"/>
    <w:rsid w:val="66B06489"/>
    <w:rsid w:val="66BB19F6"/>
    <w:rsid w:val="66C02854"/>
    <w:rsid w:val="66E740B6"/>
    <w:rsid w:val="66E840DF"/>
    <w:rsid w:val="66E96C53"/>
    <w:rsid w:val="66FD0331"/>
    <w:rsid w:val="67083A89"/>
    <w:rsid w:val="670C6D97"/>
    <w:rsid w:val="67314688"/>
    <w:rsid w:val="676A3468"/>
    <w:rsid w:val="67827395"/>
    <w:rsid w:val="67A54A70"/>
    <w:rsid w:val="67AB07B5"/>
    <w:rsid w:val="67AD30EB"/>
    <w:rsid w:val="67C015EF"/>
    <w:rsid w:val="67C54BF3"/>
    <w:rsid w:val="67CD2DF1"/>
    <w:rsid w:val="68232A61"/>
    <w:rsid w:val="68370F61"/>
    <w:rsid w:val="683B2F63"/>
    <w:rsid w:val="68484179"/>
    <w:rsid w:val="68546760"/>
    <w:rsid w:val="686A120A"/>
    <w:rsid w:val="687068E5"/>
    <w:rsid w:val="687C371F"/>
    <w:rsid w:val="688013D2"/>
    <w:rsid w:val="6899015D"/>
    <w:rsid w:val="68C80ECC"/>
    <w:rsid w:val="68EA7CC6"/>
    <w:rsid w:val="68F030DB"/>
    <w:rsid w:val="69231588"/>
    <w:rsid w:val="694C0CF2"/>
    <w:rsid w:val="694F4E3A"/>
    <w:rsid w:val="69590F42"/>
    <w:rsid w:val="69A71D2D"/>
    <w:rsid w:val="69B25EB8"/>
    <w:rsid w:val="69DF7768"/>
    <w:rsid w:val="69F23FA9"/>
    <w:rsid w:val="6A1F5918"/>
    <w:rsid w:val="6A2C2B1C"/>
    <w:rsid w:val="6A8B7D07"/>
    <w:rsid w:val="6A91458D"/>
    <w:rsid w:val="6A931B70"/>
    <w:rsid w:val="6A9F49F8"/>
    <w:rsid w:val="6AA3100D"/>
    <w:rsid w:val="6AA4695E"/>
    <w:rsid w:val="6ACF701E"/>
    <w:rsid w:val="6ADA6973"/>
    <w:rsid w:val="6AEA0426"/>
    <w:rsid w:val="6AEB35BF"/>
    <w:rsid w:val="6AF13890"/>
    <w:rsid w:val="6AF13B3F"/>
    <w:rsid w:val="6B1F3567"/>
    <w:rsid w:val="6B24146A"/>
    <w:rsid w:val="6B2D4D8A"/>
    <w:rsid w:val="6B2F3F40"/>
    <w:rsid w:val="6B5D1571"/>
    <w:rsid w:val="6B5E2EC8"/>
    <w:rsid w:val="6B73593D"/>
    <w:rsid w:val="6B876B9E"/>
    <w:rsid w:val="6BD02F90"/>
    <w:rsid w:val="6BD56552"/>
    <w:rsid w:val="6BDC0D79"/>
    <w:rsid w:val="6BF5046F"/>
    <w:rsid w:val="6BFD635D"/>
    <w:rsid w:val="6C251408"/>
    <w:rsid w:val="6C376154"/>
    <w:rsid w:val="6C4547EB"/>
    <w:rsid w:val="6CF26859"/>
    <w:rsid w:val="6D077937"/>
    <w:rsid w:val="6D1A4673"/>
    <w:rsid w:val="6D5875F3"/>
    <w:rsid w:val="6D6F08C7"/>
    <w:rsid w:val="6D7709B7"/>
    <w:rsid w:val="6DAA2CB2"/>
    <w:rsid w:val="6DC34E17"/>
    <w:rsid w:val="6DC529FA"/>
    <w:rsid w:val="6DEC32D0"/>
    <w:rsid w:val="6DFC675F"/>
    <w:rsid w:val="6E051C5B"/>
    <w:rsid w:val="6E0E3889"/>
    <w:rsid w:val="6E0F7BB5"/>
    <w:rsid w:val="6E286538"/>
    <w:rsid w:val="6E4806EB"/>
    <w:rsid w:val="6E697337"/>
    <w:rsid w:val="6E8D216C"/>
    <w:rsid w:val="6EC03107"/>
    <w:rsid w:val="6ED85A16"/>
    <w:rsid w:val="6F247F28"/>
    <w:rsid w:val="6F5135AC"/>
    <w:rsid w:val="6F774563"/>
    <w:rsid w:val="6F7B4682"/>
    <w:rsid w:val="6F8710B3"/>
    <w:rsid w:val="6F890F5D"/>
    <w:rsid w:val="6F927800"/>
    <w:rsid w:val="6FC56574"/>
    <w:rsid w:val="6FCC6BC6"/>
    <w:rsid w:val="6FE77596"/>
    <w:rsid w:val="70011AA5"/>
    <w:rsid w:val="706D1274"/>
    <w:rsid w:val="70825F90"/>
    <w:rsid w:val="708C03BC"/>
    <w:rsid w:val="709424D8"/>
    <w:rsid w:val="70A17223"/>
    <w:rsid w:val="70B00C2A"/>
    <w:rsid w:val="70B34548"/>
    <w:rsid w:val="70B70E78"/>
    <w:rsid w:val="70C06C8E"/>
    <w:rsid w:val="70CF493F"/>
    <w:rsid w:val="70D1682C"/>
    <w:rsid w:val="70F23A2D"/>
    <w:rsid w:val="70F33C1C"/>
    <w:rsid w:val="710129BA"/>
    <w:rsid w:val="71046775"/>
    <w:rsid w:val="71051590"/>
    <w:rsid w:val="710815A9"/>
    <w:rsid w:val="711C5EA2"/>
    <w:rsid w:val="712C3304"/>
    <w:rsid w:val="71506609"/>
    <w:rsid w:val="71887D12"/>
    <w:rsid w:val="71993899"/>
    <w:rsid w:val="71C0158D"/>
    <w:rsid w:val="71C416B3"/>
    <w:rsid w:val="71D82B3E"/>
    <w:rsid w:val="71E30187"/>
    <w:rsid w:val="71E672E6"/>
    <w:rsid w:val="72030062"/>
    <w:rsid w:val="72203B32"/>
    <w:rsid w:val="723B3A5F"/>
    <w:rsid w:val="72604D9A"/>
    <w:rsid w:val="727D002E"/>
    <w:rsid w:val="72CB7B7D"/>
    <w:rsid w:val="72E003D5"/>
    <w:rsid w:val="72F87582"/>
    <w:rsid w:val="72FB5B98"/>
    <w:rsid w:val="730B7CC5"/>
    <w:rsid w:val="73273A14"/>
    <w:rsid w:val="73317CE5"/>
    <w:rsid w:val="7340786D"/>
    <w:rsid w:val="73522999"/>
    <w:rsid w:val="735E3EE4"/>
    <w:rsid w:val="7396072C"/>
    <w:rsid w:val="73AF00C8"/>
    <w:rsid w:val="73B05C87"/>
    <w:rsid w:val="73C8114E"/>
    <w:rsid w:val="73CD7ED3"/>
    <w:rsid w:val="73E56629"/>
    <w:rsid w:val="73F26859"/>
    <w:rsid w:val="74102B16"/>
    <w:rsid w:val="74261C08"/>
    <w:rsid w:val="742E6BAD"/>
    <w:rsid w:val="7443632D"/>
    <w:rsid w:val="74544D03"/>
    <w:rsid w:val="74851E28"/>
    <w:rsid w:val="749D09E3"/>
    <w:rsid w:val="74A77879"/>
    <w:rsid w:val="74C65374"/>
    <w:rsid w:val="74D27464"/>
    <w:rsid w:val="74F63326"/>
    <w:rsid w:val="74F724BB"/>
    <w:rsid w:val="750B7ED2"/>
    <w:rsid w:val="7516676C"/>
    <w:rsid w:val="75316190"/>
    <w:rsid w:val="75327462"/>
    <w:rsid w:val="753650F6"/>
    <w:rsid w:val="75484703"/>
    <w:rsid w:val="755F70CE"/>
    <w:rsid w:val="757860E7"/>
    <w:rsid w:val="757C2579"/>
    <w:rsid w:val="7588380A"/>
    <w:rsid w:val="759241D5"/>
    <w:rsid w:val="759A0211"/>
    <w:rsid w:val="759D78AD"/>
    <w:rsid w:val="75C9787A"/>
    <w:rsid w:val="75D17408"/>
    <w:rsid w:val="75D63E3C"/>
    <w:rsid w:val="75F003C4"/>
    <w:rsid w:val="75F22B81"/>
    <w:rsid w:val="75F95CDE"/>
    <w:rsid w:val="76126565"/>
    <w:rsid w:val="762E1ED9"/>
    <w:rsid w:val="767C4C6B"/>
    <w:rsid w:val="7687248F"/>
    <w:rsid w:val="768D422C"/>
    <w:rsid w:val="76B65B1A"/>
    <w:rsid w:val="76D616FD"/>
    <w:rsid w:val="76EF63C5"/>
    <w:rsid w:val="76FF2576"/>
    <w:rsid w:val="770B08F2"/>
    <w:rsid w:val="772528F0"/>
    <w:rsid w:val="7726066B"/>
    <w:rsid w:val="772D61BF"/>
    <w:rsid w:val="772E38C2"/>
    <w:rsid w:val="77351983"/>
    <w:rsid w:val="7754459C"/>
    <w:rsid w:val="779237B4"/>
    <w:rsid w:val="77B470CC"/>
    <w:rsid w:val="77B670C1"/>
    <w:rsid w:val="77F32C5E"/>
    <w:rsid w:val="77FD19E4"/>
    <w:rsid w:val="77FD2B8C"/>
    <w:rsid w:val="780832C7"/>
    <w:rsid w:val="78135AF5"/>
    <w:rsid w:val="7836509B"/>
    <w:rsid w:val="784D3129"/>
    <w:rsid w:val="785F17B2"/>
    <w:rsid w:val="786058D3"/>
    <w:rsid w:val="78660A75"/>
    <w:rsid w:val="787E4BAC"/>
    <w:rsid w:val="78A75916"/>
    <w:rsid w:val="78BD4CA3"/>
    <w:rsid w:val="78D46404"/>
    <w:rsid w:val="78EC6087"/>
    <w:rsid w:val="78FA17E3"/>
    <w:rsid w:val="7928227C"/>
    <w:rsid w:val="795132DD"/>
    <w:rsid w:val="795A0ADE"/>
    <w:rsid w:val="797A712C"/>
    <w:rsid w:val="799205A4"/>
    <w:rsid w:val="799A5F43"/>
    <w:rsid w:val="79B05CBA"/>
    <w:rsid w:val="79ED5AB4"/>
    <w:rsid w:val="79F76C0C"/>
    <w:rsid w:val="79FC7520"/>
    <w:rsid w:val="79FF6955"/>
    <w:rsid w:val="7A391EB5"/>
    <w:rsid w:val="7A3A4C06"/>
    <w:rsid w:val="7A4B5593"/>
    <w:rsid w:val="7A955276"/>
    <w:rsid w:val="7AA21382"/>
    <w:rsid w:val="7AAE43E1"/>
    <w:rsid w:val="7AC8312B"/>
    <w:rsid w:val="7AD10744"/>
    <w:rsid w:val="7AD40C3D"/>
    <w:rsid w:val="7AE86B09"/>
    <w:rsid w:val="7B1B304A"/>
    <w:rsid w:val="7B3A5109"/>
    <w:rsid w:val="7B58506C"/>
    <w:rsid w:val="7B713D3A"/>
    <w:rsid w:val="7B861D7F"/>
    <w:rsid w:val="7B941837"/>
    <w:rsid w:val="7B974C73"/>
    <w:rsid w:val="7BA63D7F"/>
    <w:rsid w:val="7BB53ADA"/>
    <w:rsid w:val="7BC17DC0"/>
    <w:rsid w:val="7BD429D8"/>
    <w:rsid w:val="7C0817EB"/>
    <w:rsid w:val="7C2B6D86"/>
    <w:rsid w:val="7C584B7A"/>
    <w:rsid w:val="7C7B1817"/>
    <w:rsid w:val="7C96419C"/>
    <w:rsid w:val="7CAA7A82"/>
    <w:rsid w:val="7CB13BF4"/>
    <w:rsid w:val="7CC0625A"/>
    <w:rsid w:val="7CC446E0"/>
    <w:rsid w:val="7CC473FE"/>
    <w:rsid w:val="7CE80A0F"/>
    <w:rsid w:val="7CF12DC5"/>
    <w:rsid w:val="7D072961"/>
    <w:rsid w:val="7D0923D7"/>
    <w:rsid w:val="7D2646AA"/>
    <w:rsid w:val="7D367B87"/>
    <w:rsid w:val="7D491E41"/>
    <w:rsid w:val="7D4B0D31"/>
    <w:rsid w:val="7D6046D1"/>
    <w:rsid w:val="7D605F19"/>
    <w:rsid w:val="7D7C57B3"/>
    <w:rsid w:val="7D8001C8"/>
    <w:rsid w:val="7D8934B0"/>
    <w:rsid w:val="7DB17580"/>
    <w:rsid w:val="7DB33219"/>
    <w:rsid w:val="7DC97754"/>
    <w:rsid w:val="7DDB2FCB"/>
    <w:rsid w:val="7DEE3966"/>
    <w:rsid w:val="7DEE45BE"/>
    <w:rsid w:val="7DF52830"/>
    <w:rsid w:val="7E1065B5"/>
    <w:rsid w:val="7E2258F3"/>
    <w:rsid w:val="7E280D0F"/>
    <w:rsid w:val="7E343EDD"/>
    <w:rsid w:val="7E3A0402"/>
    <w:rsid w:val="7E3A3E9A"/>
    <w:rsid w:val="7E5B3FB6"/>
    <w:rsid w:val="7E5F5621"/>
    <w:rsid w:val="7E7F3646"/>
    <w:rsid w:val="7E956542"/>
    <w:rsid w:val="7EA625F6"/>
    <w:rsid w:val="7EB21598"/>
    <w:rsid w:val="7EC934C1"/>
    <w:rsid w:val="7EFA1D47"/>
    <w:rsid w:val="7F147758"/>
    <w:rsid w:val="7F2A1541"/>
    <w:rsid w:val="7F340D6C"/>
    <w:rsid w:val="7F5863E8"/>
    <w:rsid w:val="7F5C7E5D"/>
    <w:rsid w:val="7F5D3700"/>
    <w:rsid w:val="7F875443"/>
    <w:rsid w:val="7F9A1092"/>
    <w:rsid w:val="7F9B7075"/>
    <w:rsid w:val="7F9D06B4"/>
    <w:rsid w:val="7FA21245"/>
    <w:rsid w:val="7FA50B1E"/>
    <w:rsid w:val="7FBB320A"/>
    <w:rsid w:val="7FCB1151"/>
    <w:rsid w:val="7FD751C2"/>
    <w:rsid w:val="7FD87FB5"/>
    <w:rsid w:val="7FD90174"/>
    <w:rsid w:val="7FF43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Closing"/>
    <w:basedOn w:val="1"/>
    <w:qFormat/>
    <w:uiPriority w:val="0"/>
    <w:pPr>
      <w:ind w:left="100" w:leftChars="2100"/>
    </w:pPr>
  </w:style>
  <w:style w:type="paragraph" w:styleId="3">
    <w:name w:val="Body Text"/>
    <w:basedOn w:val="1"/>
    <w:next w:val="1"/>
    <w:qFormat/>
    <w:uiPriority w:val="0"/>
    <w:pPr>
      <w:spacing w:after="120"/>
    </w:pPr>
    <w:rPr>
      <w:rFonts w:ascii="@微软简标宋" w:hAnsi="@微软简标宋" w:eastAsia="@微软简标宋" w:cs="@微软简标宋"/>
      <w:szCs w:val="24"/>
      <w:lang w:val="zh-CN"/>
    </w:rPr>
  </w:style>
  <w:style w:type="paragraph" w:styleId="4">
    <w:name w:val="Body Text Indent"/>
    <w:basedOn w:val="1"/>
    <w:next w:val="5"/>
    <w:qFormat/>
    <w:uiPriority w:val="0"/>
    <w:pPr>
      <w:ind w:firstLine="660"/>
    </w:pPr>
    <w:rPr>
      <w:rFonts w:ascii="Tahoma" w:hAnsi="Tahoma" w:eastAsia="宋体" w:cs="Times New Roman"/>
      <w:color w:val="000000"/>
      <w:kern w:val="0"/>
      <w:sz w:val="24"/>
      <w:szCs w:val="20"/>
      <w:lang w:val="zh-CN"/>
    </w:rPr>
  </w:style>
  <w:style w:type="paragraph" w:styleId="5">
    <w:name w:val="envelope return"/>
    <w:basedOn w:val="1"/>
    <w:qFormat/>
    <w:uiPriority w:val="0"/>
    <w:pPr>
      <w:snapToGrid w:val="0"/>
    </w:pPr>
    <w:rPr>
      <w:rFonts w:ascii="Arial" w:hAnsi="Arial" w:eastAsia="宋体" w:cs="Arial"/>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unhideWhenUsed/>
    <w:qFormat/>
    <w:uiPriority w:val="99"/>
    <w:pPr>
      <w:ind w:firstLine="420" w:firstLineChars="100"/>
    </w:pPr>
  </w:style>
  <w:style w:type="paragraph" w:styleId="8">
    <w:name w:val="Body Text First Indent 2"/>
    <w:basedOn w:val="4"/>
    <w:next w:val="7"/>
    <w:qFormat/>
    <w:uiPriority w:val="0"/>
    <w:pPr>
      <w:spacing w:after="120"/>
      <w:ind w:left="420" w:leftChars="200" w:firstLine="420" w:firstLineChars="200"/>
    </w:pPr>
    <w:rPr>
      <w:rFonts w:ascii="Times New Roman" w:hAnsi="Times New Roman" w:eastAsia="宋体" w:cs="Times New Roman"/>
      <w:sz w:val="21"/>
      <w:szCs w:val="24"/>
    </w:rPr>
  </w:style>
  <w:style w:type="paragraph" w:customStyle="1" w:styleId="11">
    <w:name w:val="D&amp;L"/>
    <w:basedOn w:val="6"/>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2">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13">
    <w:name w:val="Table Text"/>
    <w:basedOn w:val="1"/>
    <w:autoRedefine/>
    <w:semiHidden/>
    <w:qFormat/>
    <w:uiPriority w:val="0"/>
    <w:rPr>
      <w:rFonts w:ascii="宋体" w:hAnsi="宋体" w:eastAsia="宋体" w:cs="宋体"/>
      <w:sz w:val="24"/>
      <w:szCs w:val="24"/>
      <w:lang w:val="en-US" w:eastAsia="en-US" w:bidi="ar-SA"/>
    </w:rPr>
  </w:style>
  <w:style w:type="table" w:customStyle="1" w:styleId="14">
    <w:name w:val="Table Normal"/>
    <w:autoRedefine/>
    <w:unhideWhenUsed/>
    <w:qFormat/>
    <w:uiPriority w:val="0"/>
    <w:tblPr>
      <w:tblCellMar>
        <w:top w:w="0" w:type="dxa"/>
        <w:left w:w="0" w:type="dxa"/>
        <w:bottom w:w="0" w:type="dxa"/>
        <w:right w:w="0" w:type="dxa"/>
      </w:tblCellMar>
    </w:tblPr>
  </w:style>
  <w:style w:type="character" w:customStyle="1" w:styleId="15">
    <w:name w:val="NormalCharacter"/>
    <w:autoRedefine/>
    <w:qFormat/>
    <w:uiPriority w:val="0"/>
    <w:rPr>
      <w:rFonts w:ascii="Times New Roman" w:hAnsi="Times New Roman" w:eastAsia="宋体" w:cs="Times New Roman"/>
    </w:rPr>
  </w:style>
  <w:style w:type="character" w:customStyle="1" w:styleId="16">
    <w:name w:val="font21"/>
    <w:autoRedefine/>
    <w:qFormat/>
    <w:uiPriority w:val="0"/>
    <w:rPr>
      <w:rFonts w:hint="eastAsia" w:ascii="宋体" w:hAnsi="宋体" w:eastAsia="宋体" w:cs="宋体"/>
      <w:color w:val="000000"/>
      <w:sz w:val="20"/>
      <w:szCs w:val="20"/>
      <w:u w:val="none"/>
    </w:rPr>
  </w:style>
  <w:style w:type="character" w:customStyle="1" w:styleId="17">
    <w:name w:val="font31"/>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2025-06-27T02:06:00Z</dcterms:created>
  <dc:creator>丁吉</dc:creator>
  <cp:lastModifiedBy>丁吉</cp:lastModifiedBy>
  <dcterms:modified xsi:type="dcterms:W3CDTF">2025-06-27T02:06:50Z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8702C1760FA34079A80869B25823E80D_11</vt:lpwstr>
  </property>
</Properties>
</file>